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73030" w14:textId="7E580B5D" w:rsidR="00485D19" w:rsidRPr="00A35CC6" w:rsidRDefault="00C50AD3" w:rsidP="00C50AD3">
      <w:pPr>
        <w:jc w:val="center"/>
        <w:rPr>
          <w:rFonts w:ascii="ITC Avant Garde Std Bk" w:hAnsi="ITC Avant Garde Std Bk" w:cs="Arial"/>
          <w:bCs/>
        </w:rPr>
      </w:pPr>
      <w:r>
        <w:rPr>
          <w:noProof/>
          <w:lang w:bidi="ar-SA"/>
        </w:rPr>
        <w:drawing>
          <wp:inline distT="0" distB="0" distL="0" distR="0" wp14:anchorId="58836713" wp14:editId="0075F4E8">
            <wp:extent cx="1838325" cy="2027564"/>
            <wp:effectExtent l="0" t="0" r="0" b="0"/>
            <wp:docPr id="2" name="Picture 2" descr="Stockland C of 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land C of E Primary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640" cy="2035632"/>
                    </a:xfrm>
                    <a:prstGeom prst="rect">
                      <a:avLst/>
                    </a:prstGeom>
                    <a:noFill/>
                    <a:ln>
                      <a:noFill/>
                    </a:ln>
                  </pic:spPr>
                </pic:pic>
              </a:graphicData>
            </a:graphic>
          </wp:inline>
        </w:drawing>
      </w:r>
    </w:p>
    <w:p w14:paraId="5166D97D" w14:textId="346D0472" w:rsidR="00485D19" w:rsidRPr="00A35CC6" w:rsidRDefault="00485D19" w:rsidP="00C50AD3">
      <w:pPr>
        <w:pStyle w:val="FreeForm"/>
        <w:jc w:val="left"/>
        <w:rPr>
          <w:rFonts w:ascii="ITC Avant Garde Std Bk" w:hAnsi="ITC Avant Garde Std Bk"/>
          <w:sz w:val="22"/>
          <w:szCs w:val="22"/>
        </w:rPr>
      </w:pPr>
    </w:p>
    <w:p w14:paraId="71B26141" w14:textId="77777777" w:rsidR="00485D19" w:rsidRPr="00A35CC6" w:rsidRDefault="00485D19" w:rsidP="00C50AD3">
      <w:pPr>
        <w:pStyle w:val="FreeForm"/>
      </w:pPr>
    </w:p>
    <w:p w14:paraId="28199665" w14:textId="77777777" w:rsidR="00485D19" w:rsidRPr="00A35CC6" w:rsidRDefault="00485D19" w:rsidP="00485D19">
      <w:pPr>
        <w:jc w:val="both"/>
        <w:rPr>
          <w:rFonts w:ascii="ITC Avant Garde Std Bk" w:hAnsi="ITC Avant Garde Std Bk"/>
        </w:rPr>
      </w:pPr>
    </w:p>
    <w:p w14:paraId="508FCCD8" w14:textId="76CC0EC4" w:rsidR="000A5B4C" w:rsidRPr="00A35CC6" w:rsidRDefault="000A5B4C"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64E4AC73" w14:textId="3CF78657" w:rsidR="00485D19" w:rsidRPr="00A35CC6" w:rsidRDefault="007B4BBB"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sidRPr="00A35CC6">
        <w:rPr>
          <w:rFonts w:ascii="ITC Avant Garde Std Bk" w:hAnsi="ITC Avant Garde Std Bk"/>
          <w:color w:val="FFFFFF" w:themeColor="background1"/>
          <w:sz w:val="36"/>
        </w:rPr>
        <w:t>Uniform Policy</w:t>
      </w:r>
    </w:p>
    <w:p w14:paraId="33B895F7" w14:textId="77777777" w:rsidR="00485D19" w:rsidRPr="00A35CC6"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6C168596" w14:textId="77777777" w:rsidR="00485D19" w:rsidRPr="00A35CC6"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370FAF73" w14:textId="77777777" w:rsidR="00485D19" w:rsidRPr="00A35CC6" w:rsidRDefault="00485D19" w:rsidP="00485D19">
      <w:pPr>
        <w:jc w:val="both"/>
        <w:rPr>
          <w:rFonts w:ascii="ITC Avant Garde Std Bk" w:hAnsi="ITC Avant Garde Std Bk"/>
        </w:rPr>
      </w:pPr>
    </w:p>
    <w:p w14:paraId="6FCA8E3D" w14:textId="77777777" w:rsidR="00485D19" w:rsidRPr="00A35CC6" w:rsidRDefault="00485D19" w:rsidP="00485D19">
      <w:pPr>
        <w:jc w:val="both"/>
        <w:rPr>
          <w:rFonts w:ascii="ITC Avant Garde Std Bk" w:hAnsi="ITC Avant Garde Std Bk"/>
        </w:rPr>
      </w:pPr>
    </w:p>
    <w:p w14:paraId="48BFB498" w14:textId="77777777" w:rsidR="00485D19" w:rsidRPr="00A35CC6" w:rsidRDefault="00485D19" w:rsidP="00485D19">
      <w:pPr>
        <w:jc w:val="center"/>
        <w:rPr>
          <w:rFonts w:ascii="ITC Avant Garde Std Bk" w:hAnsi="ITC Avant Garde Std Bk"/>
        </w:rPr>
      </w:pPr>
    </w:p>
    <w:p w14:paraId="7D7FFD90" w14:textId="77777777" w:rsidR="00485D19" w:rsidRPr="00A35CC6" w:rsidRDefault="00485D19" w:rsidP="00485D19">
      <w:pPr>
        <w:jc w:val="both"/>
        <w:rPr>
          <w:rFonts w:ascii="ITC Avant Garde Std Bk" w:hAnsi="ITC Avant Garde Std Bk"/>
        </w:rPr>
      </w:pPr>
    </w:p>
    <w:p w14:paraId="2952BF33" w14:textId="6C98C8B2" w:rsidR="00064013" w:rsidRPr="00064013" w:rsidRDefault="00064013" w:rsidP="00064013">
      <w:pPr>
        <w:jc w:val="center"/>
        <w:rPr>
          <w:rFonts w:ascii="ITC Avant Garde Std Bk" w:hAnsi="ITC Avant Garde Std Bk" w:cs="Arial"/>
          <w:b/>
          <w:bCs/>
          <w:sz w:val="20"/>
        </w:rPr>
      </w:pPr>
      <w:r w:rsidRPr="00064013">
        <w:rPr>
          <w:rFonts w:ascii="ITC Avant Garde Std Bk" w:hAnsi="ITC Avant Garde Std Bk" w:cs="Arial"/>
          <w:b/>
          <w:bCs/>
          <w:sz w:val="20"/>
        </w:rPr>
        <w:t>Agreed by Stock</w:t>
      </w:r>
      <w:r>
        <w:rPr>
          <w:rFonts w:ascii="ITC Avant Garde Std Bk" w:hAnsi="ITC Avant Garde Std Bk" w:cs="Arial"/>
          <w:b/>
          <w:bCs/>
          <w:sz w:val="20"/>
        </w:rPr>
        <w:t>land Primary Academy Core Group</w:t>
      </w:r>
      <w:r w:rsidRPr="00064013">
        <w:rPr>
          <w:rFonts w:ascii="ITC Avant Garde Std Bk" w:hAnsi="ITC Avant Garde Std Bk" w:cs="Arial"/>
          <w:b/>
          <w:bCs/>
          <w:sz w:val="20"/>
        </w:rPr>
        <w:t xml:space="preserve">: </w:t>
      </w:r>
      <w:r w:rsidRPr="00064013">
        <w:rPr>
          <w:rFonts w:ascii="ITC Avant Garde Std Bk" w:hAnsi="ITC Avant Garde Std Bk" w:cs="Arial"/>
          <w:b/>
          <w:bCs/>
          <w:sz w:val="20"/>
        </w:rPr>
        <w:t>1</w:t>
      </w:r>
      <w:r w:rsidRPr="00064013">
        <w:rPr>
          <w:rFonts w:ascii="ITC Avant Garde Std Bk" w:hAnsi="ITC Avant Garde Std Bk" w:cs="Arial"/>
          <w:b/>
          <w:bCs/>
          <w:sz w:val="20"/>
        </w:rPr>
        <w:t>1th July 2023</w:t>
      </w:r>
    </w:p>
    <w:p w14:paraId="667DC2B8" w14:textId="0555B6D1" w:rsidR="00064013" w:rsidRDefault="00064013" w:rsidP="00064013">
      <w:pPr>
        <w:jc w:val="center"/>
        <w:rPr>
          <w:rFonts w:ascii="ITC Avant Garde Std Bk" w:hAnsi="ITC Avant Garde Std Bk" w:cs="Arial"/>
          <w:b/>
          <w:bCs/>
          <w:sz w:val="20"/>
        </w:rPr>
      </w:pPr>
      <w:r w:rsidRPr="00064013">
        <w:rPr>
          <w:rFonts w:ascii="ITC Avant Garde Std Bk" w:hAnsi="ITC Avant Garde Std Bk" w:cs="Arial"/>
          <w:b/>
          <w:bCs/>
          <w:sz w:val="20"/>
        </w:rPr>
        <w:t>Review Date: July 2025</w:t>
      </w:r>
    </w:p>
    <w:p w14:paraId="44532905" w14:textId="18B5E3D2" w:rsidR="00064013" w:rsidRDefault="00064013" w:rsidP="00064013">
      <w:pPr>
        <w:jc w:val="center"/>
        <w:rPr>
          <w:rFonts w:ascii="ITC Avant Garde Std Bk" w:hAnsi="ITC Avant Garde Std Bk" w:cs="Arial"/>
          <w:b/>
          <w:bCs/>
          <w:sz w:val="20"/>
        </w:rPr>
      </w:pPr>
    </w:p>
    <w:p w14:paraId="14F1BF77" w14:textId="77777777" w:rsidR="00064013" w:rsidRPr="00064013" w:rsidRDefault="00064013" w:rsidP="00064013">
      <w:pPr>
        <w:jc w:val="center"/>
        <w:rPr>
          <w:rFonts w:ascii="ITC Avant Garde Std Bk" w:hAnsi="ITC Avant Garde Std Bk" w:cs="Arial"/>
          <w:b/>
          <w:bCs/>
          <w:sz w:val="20"/>
        </w:rPr>
      </w:pPr>
    </w:p>
    <w:p w14:paraId="18D4D08A" w14:textId="6830531A" w:rsidR="00064013" w:rsidRDefault="00064013" w:rsidP="00064013">
      <w:pPr>
        <w:jc w:val="both"/>
        <w:rPr>
          <w:rFonts w:ascii="ITC Avant Garde Std Bk" w:hAnsi="ITC Avant Garde Std Bk" w:cs="Arial"/>
          <w:b/>
          <w:bCs/>
          <w:sz w:val="20"/>
        </w:rPr>
      </w:pPr>
      <w:r>
        <w:rPr>
          <w:rFonts w:ascii="ITC Avant Garde Std Bk" w:hAnsi="ITC Avant Garde Std Bk" w:cs="Arial"/>
          <w:b/>
          <w:bCs/>
          <w:sz w:val="20"/>
        </w:rPr>
        <w:t xml:space="preserve">SIGNED </w:t>
      </w:r>
      <w:r w:rsidRPr="000E0786">
        <w:rPr>
          <w:rFonts w:ascii="Arial" w:eastAsia="Times New Roman" w:hAnsi="Arial" w:cs="Arial"/>
          <w:noProof/>
          <w:sz w:val="20"/>
          <w:szCs w:val="20"/>
        </w:rPr>
        <w:drawing>
          <wp:inline distT="0" distB="0" distL="0" distR="0" wp14:anchorId="37A3FE59" wp14:editId="29617A85">
            <wp:extent cx="1847850" cy="386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Signature .png"/>
                    <pic:cNvPicPr/>
                  </pic:nvPicPr>
                  <pic:blipFill rotWithShape="1">
                    <a:blip r:embed="rId12">
                      <a:extLst>
                        <a:ext uri="{28A0092B-C50C-407E-A947-70E740481C1C}">
                          <a14:useLocalDpi xmlns:a14="http://schemas.microsoft.com/office/drawing/2010/main" val="0"/>
                        </a:ext>
                      </a:extLst>
                    </a:blip>
                    <a:srcRect t="7325" r="3365" b="10645"/>
                    <a:stretch/>
                  </pic:blipFill>
                  <pic:spPr bwMode="auto">
                    <a:xfrm>
                      <a:off x="0" y="0"/>
                      <a:ext cx="1909807" cy="399064"/>
                    </a:xfrm>
                    <a:prstGeom prst="rect">
                      <a:avLst/>
                    </a:prstGeom>
                    <a:ln>
                      <a:noFill/>
                    </a:ln>
                    <a:extLst>
                      <a:ext uri="{53640926-AAD7-44D8-BBD7-CCE9431645EC}">
                        <a14:shadowObscured xmlns:a14="http://schemas.microsoft.com/office/drawing/2010/main"/>
                      </a:ext>
                    </a:extLst>
                  </pic:spPr>
                </pic:pic>
              </a:graphicData>
            </a:graphic>
          </wp:inline>
        </w:drawing>
      </w:r>
    </w:p>
    <w:p w14:paraId="3F5F45E1" w14:textId="77777777" w:rsidR="00064013" w:rsidRDefault="00064013" w:rsidP="00064013">
      <w:pPr>
        <w:jc w:val="both"/>
        <w:rPr>
          <w:rFonts w:ascii="ITC Avant Garde Std Bk" w:hAnsi="ITC Avant Garde Std Bk" w:cs="Arial"/>
          <w:b/>
          <w:bCs/>
          <w:sz w:val="20"/>
        </w:rPr>
      </w:pPr>
    </w:p>
    <w:p w14:paraId="01A3F9B8" w14:textId="22E76C3A" w:rsidR="00064013" w:rsidRPr="00064013" w:rsidRDefault="00064013" w:rsidP="00064013">
      <w:pPr>
        <w:jc w:val="both"/>
        <w:rPr>
          <w:rFonts w:ascii="ITC Avant Garde Std Bk" w:hAnsi="ITC Avant Garde Std Bk" w:cs="Arial"/>
          <w:b/>
          <w:bCs/>
          <w:sz w:val="20"/>
        </w:rPr>
      </w:pPr>
    </w:p>
    <w:p w14:paraId="665522CA" w14:textId="19685FC3" w:rsidR="004F7E42" w:rsidRDefault="00064013" w:rsidP="00064013">
      <w:pPr>
        <w:jc w:val="both"/>
        <w:rPr>
          <w:rFonts w:ascii="ITC Avant Garde Std Bk" w:hAnsi="ITC Avant Garde Std Bk" w:cs="Arial"/>
          <w:b/>
          <w:bCs/>
          <w:sz w:val="20"/>
        </w:rPr>
      </w:pPr>
      <w:r w:rsidRPr="00064013">
        <w:rPr>
          <w:rFonts w:ascii="ITC Avant Garde Std Bk" w:hAnsi="ITC Avant Garde Std Bk" w:cs="Arial"/>
          <w:b/>
          <w:bCs/>
          <w:sz w:val="20"/>
        </w:rPr>
        <w:t>Head of Schoo</w:t>
      </w:r>
      <w:r>
        <w:rPr>
          <w:rFonts w:ascii="ITC Avant Garde Std Bk" w:hAnsi="ITC Avant Garde Std Bk" w:cs="Arial"/>
          <w:b/>
          <w:bCs/>
          <w:sz w:val="20"/>
        </w:rPr>
        <w:t>l</w:t>
      </w:r>
    </w:p>
    <w:p w14:paraId="542E857E" w14:textId="1E0C6C34" w:rsidR="00064013" w:rsidRPr="00064013" w:rsidRDefault="00064013" w:rsidP="00064013">
      <w:pPr>
        <w:jc w:val="both"/>
        <w:rPr>
          <w:rFonts w:ascii="ITC Avant Garde Std Bk" w:hAnsi="ITC Avant Garde Std Bk" w:cs="Arial"/>
          <w:b/>
          <w:bCs/>
          <w:sz w:val="20"/>
        </w:rPr>
      </w:pPr>
      <w:r w:rsidRPr="00064013">
        <w:rPr>
          <w:rFonts w:ascii="ITC Avant Garde Std Bk" w:hAnsi="ITC Avant Garde Std Bk" w:cs="Arial"/>
          <w:b/>
          <w:bCs/>
          <w:sz w:val="20"/>
        </w:rPr>
        <w:t>29th June 2023</w:t>
      </w:r>
      <w:bookmarkStart w:id="0" w:name="_GoBack"/>
      <w:bookmarkEnd w:id="0"/>
    </w:p>
    <w:p w14:paraId="6B248030" w14:textId="77777777" w:rsidR="004F7E42" w:rsidRPr="00064013" w:rsidRDefault="004F7E42" w:rsidP="00C50AD3">
      <w:pPr>
        <w:pStyle w:val="FreeForm"/>
        <w:rPr>
          <w:b/>
          <w:sz w:val="22"/>
        </w:rPr>
      </w:pPr>
    </w:p>
    <w:p w14:paraId="0D030868" w14:textId="083114C2" w:rsidR="004F7E42" w:rsidRPr="00064013" w:rsidRDefault="004F7E42" w:rsidP="004F7E42">
      <w:pPr>
        <w:jc w:val="both"/>
        <w:rPr>
          <w:rFonts w:ascii="ITC Avant Garde Std Bk" w:hAnsi="ITC Avant Garde Std Bk"/>
          <w:b/>
          <w:sz w:val="20"/>
        </w:rPr>
        <w:sectPr w:rsidR="004F7E42" w:rsidRPr="00064013" w:rsidSect="004F7E42">
          <w:footerReference w:type="default" r:id="rId13"/>
          <w:type w:val="continuous"/>
          <w:pgSz w:w="11906" w:h="16838" w:code="9"/>
          <w:pgMar w:top="1701" w:right="1700" w:bottom="1440" w:left="1797" w:header="851" w:footer="709" w:gutter="0"/>
          <w:pgNumType w:start="0"/>
          <w:cols w:space="708"/>
          <w:docGrid w:linePitch="360"/>
        </w:sectPr>
      </w:pPr>
    </w:p>
    <w:p w14:paraId="41F804D6" w14:textId="74CDC95D" w:rsidR="007B4BBB" w:rsidRPr="00A35CC6" w:rsidRDefault="007B4BBB" w:rsidP="007B4BBB">
      <w:pPr>
        <w:pStyle w:val="TOCHeading"/>
        <w:spacing w:before="0" w:after="120"/>
        <w:rPr>
          <w:rFonts w:ascii="ITC Avant Garde Std Bk" w:hAnsi="ITC Avant Garde Std Bk" w:cs="Arial"/>
          <w:b/>
          <w:sz w:val="28"/>
          <w:szCs w:val="28"/>
        </w:rPr>
      </w:pPr>
      <w:r w:rsidRPr="00A35CC6">
        <w:rPr>
          <w:rFonts w:ascii="ITC Avant Garde Std Bk" w:hAnsi="ITC Avant Garde Std Bk" w:cs="Arial"/>
          <w:b/>
          <w:sz w:val="28"/>
          <w:szCs w:val="28"/>
        </w:rPr>
        <w:lastRenderedPageBreak/>
        <w:t>Contents</w:t>
      </w:r>
    </w:p>
    <w:p w14:paraId="62DE64F9" w14:textId="77777777" w:rsidR="007B4BBB" w:rsidRPr="00A35CC6" w:rsidRDefault="007B4BBB" w:rsidP="007B4BBB">
      <w:pPr>
        <w:pStyle w:val="TOC1"/>
        <w:tabs>
          <w:tab w:val="right" w:leader="dot" w:pos="9736"/>
        </w:tabs>
        <w:rPr>
          <w:rFonts w:eastAsiaTheme="minorEastAsia" w:cstheme="minorBidi"/>
          <w:sz w:val="22"/>
          <w:szCs w:val="22"/>
        </w:rPr>
      </w:pPr>
      <w:r w:rsidRPr="00A35CC6">
        <w:rPr>
          <w:rFonts w:cs="Arial"/>
          <w:szCs w:val="20"/>
        </w:rPr>
        <w:fldChar w:fldCharType="begin"/>
      </w:r>
      <w:r w:rsidRPr="00A35CC6">
        <w:rPr>
          <w:rFonts w:cs="Arial"/>
          <w:szCs w:val="20"/>
        </w:rPr>
        <w:instrText xml:space="preserve"> TOC \o "1-3" \h \z \u </w:instrText>
      </w:r>
      <w:r w:rsidRPr="00A35CC6">
        <w:rPr>
          <w:rFonts w:cs="Arial"/>
          <w:szCs w:val="20"/>
        </w:rPr>
        <w:fldChar w:fldCharType="separate"/>
      </w:r>
      <w:hyperlink w:anchor="_Toc126739701" w:history="1">
        <w:r w:rsidRPr="00A35CC6">
          <w:rPr>
            <w:rStyle w:val="Hyperlink"/>
          </w:rPr>
          <w:t>1. Aims</w:t>
        </w:r>
        <w:r w:rsidRPr="00A35CC6">
          <w:rPr>
            <w:webHidden/>
          </w:rPr>
          <w:tab/>
        </w:r>
        <w:r w:rsidRPr="00A35CC6">
          <w:rPr>
            <w:webHidden/>
          </w:rPr>
          <w:fldChar w:fldCharType="begin"/>
        </w:r>
        <w:r w:rsidRPr="00A35CC6">
          <w:rPr>
            <w:webHidden/>
          </w:rPr>
          <w:instrText xml:space="preserve"> PAGEREF _Toc126739701 \h </w:instrText>
        </w:r>
        <w:r w:rsidRPr="00A35CC6">
          <w:rPr>
            <w:webHidden/>
          </w:rPr>
        </w:r>
        <w:r w:rsidRPr="00A35CC6">
          <w:rPr>
            <w:webHidden/>
          </w:rPr>
          <w:fldChar w:fldCharType="separate"/>
        </w:r>
        <w:r w:rsidRPr="00A35CC6">
          <w:rPr>
            <w:webHidden/>
          </w:rPr>
          <w:t>3</w:t>
        </w:r>
        <w:r w:rsidRPr="00A35CC6">
          <w:rPr>
            <w:webHidden/>
          </w:rPr>
          <w:fldChar w:fldCharType="end"/>
        </w:r>
      </w:hyperlink>
    </w:p>
    <w:p w14:paraId="08D49F7E"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2" w:history="1">
        <w:r w:rsidR="007B4BBB" w:rsidRPr="00A35CC6">
          <w:rPr>
            <w:rStyle w:val="Hyperlink"/>
          </w:rPr>
          <w:t>2. Our school’s legal duties under the Equality Act 2010</w:t>
        </w:r>
        <w:r w:rsidR="007B4BBB" w:rsidRPr="00A35CC6">
          <w:rPr>
            <w:webHidden/>
          </w:rPr>
          <w:tab/>
        </w:r>
        <w:r w:rsidR="007B4BBB" w:rsidRPr="00A35CC6">
          <w:rPr>
            <w:webHidden/>
          </w:rPr>
          <w:fldChar w:fldCharType="begin"/>
        </w:r>
        <w:r w:rsidR="007B4BBB" w:rsidRPr="00A35CC6">
          <w:rPr>
            <w:webHidden/>
          </w:rPr>
          <w:instrText xml:space="preserve"> PAGEREF _Toc126739702 \h </w:instrText>
        </w:r>
        <w:r w:rsidR="007B4BBB" w:rsidRPr="00A35CC6">
          <w:rPr>
            <w:webHidden/>
          </w:rPr>
        </w:r>
        <w:r w:rsidR="007B4BBB" w:rsidRPr="00A35CC6">
          <w:rPr>
            <w:webHidden/>
          </w:rPr>
          <w:fldChar w:fldCharType="separate"/>
        </w:r>
        <w:r w:rsidR="007B4BBB" w:rsidRPr="00A35CC6">
          <w:rPr>
            <w:webHidden/>
          </w:rPr>
          <w:t>3</w:t>
        </w:r>
        <w:r w:rsidR="007B4BBB" w:rsidRPr="00A35CC6">
          <w:rPr>
            <w:webHidden/>
          </w:rPr>
          <w:fldChar w:fldCharType="end"/>
        </w:r>
      </w:hyperlink>
    </w:p>
    <w:p w14:paraId="5FF761FD"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3" w:history="1">
        <w:r w:rsidR="007B4BBB" w:rsidRPr="00A35CC6">
          <w:rPr>
            <w:rStyle w:val="Hyperlink"/>
          </w:rPr>
          <w:t>3. Limiting the cost of school uniform</w:t>
        </w:r>
        <w:r w:rsidR="007B4BBB" w:rsidRPr="00A35CC6">
          <w:rPr>
            <w:webHidden/>
          </w:rPr>
          <w:tab/>
        </w:r>
        <w:r w:rsidR="007B4BBB" w:rsidRPr="00A35CC6">
          <w:rPr>
            <w:webHidden/>
          </w:rPr>
          <w:fldChar w:fldCharType="begin"/>
        </w:r>
        <w:r w:rsidR="007B4BBB" w:rsidRPr="00A35CC6">
          <w:rPr>
            <w:webHidden/>
          </w:rPr>
          <w:instrText xml:space="preserve"> PAGEREF _Toc126739703 \h </w:instrText>
        </w:r>
        <w:r w:rsidR="007B4BBB" w:rsidRPr="00A35CC6">
          <w:rPr>
            <w:webHidden/>
          </w:rPr>
        </w:r>
        <w:r w:rsidR="007B4BBB" w:rsidRPr="00A35CC6">
          <w:rPr>
            <w:webHidden/>
          </w:rPr>
          <w:fldChar w:fldCharType="separate"/>
        </w:r>
        <w:r w:rsidR="007B4BBB" w:rsidRPr="00A35CC6">
          <w:rPr>
            <w:webHidden/>
          </w:rPr>
          <w:t>3</w:t>
        </w:r>
        <w:r w:rsidR="007B4BBB" w:rsidRPr="00A35CC6">
          <w:rPr>
            <w:webHidden/>
          </w:rPr>
          <w:fldChar w:fldCharType="end"/>
        </w:r>
      </w:hyperlink>
    </w:p>
    <w:p w14:paraId="3077101C"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4" w:history="1">
        <w:r w:rsidR="007B4BBB" w:rsidRPr="00A35CC6">
          <w:rPr>
            <w:rStyle w:val="Hyperlink"/>
          </w:rPr>
          <w:t>4. Expectations for school uniform</w:t>
        </w:r>
        <w:r w:rsidR="007B4BBB" w:rsidRPr="00A35CC6">
          <w:rPr>
            <w:webHidden/>
          </w:rPr>
          <w:tab/>
        </w:r>
        <w:r w:rsidR="007B4BBB" w:rsidRPr="00A35CC6">
          <w:rPr>
            <w:webHidden/>
          </w:rPr>
          <w:fldChar w:fldCharType="begin"/>
        </w:r>
        <w:r w:rsidR="007B4BBB" w:rsidRPr="00A35CC6">
          <w:rPr>
            <w:webHidden/>
          </w:rPr>
          <w:instrText xml:space="preserve"> PAGEREF _Toc126739704 \h </w:instrText>
        </w:r>
        <w:r w:rsidR="007B4BBB" w:rsidRPr="00A35CC6">
          <w:rPr>
            <w:webHidden/>
          </w:rPr>
        </w:r>
        <w:r w:rsidR="007B4BBB" w:rsidRPr="00A35CC6">
          <w:rPr>
            <w:webHidden/>
          </w:rPr>
          <w:fldChar w:fldCharType="separate"/>
        </w:r>
        <w:r w:rsidR="007B4BBB" w:rsidRPr="00A35CC6">
          <w:rPr>
            <w:webHidden/>
          </w:rPr>
          <w:t>4</w:t>
        </w:r>
        <w:r w:rsidR="007B4BBB" w:rsidRPr="00A35CC6">
          <w:rPr>
            <w:webHidden/>
          </w:rPr>
          <w:fldChar w:fldCharType="end"/>
        </w:r>
      </w:hyperlink>
    </w:p>
    <w:p w14:paraId="62B1DCE9"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5" w:history="1">
        <w:r w:rsidR="007B4BBB" w:rsidRPr="00A35CC6">
          <w:rPr>
            <w:rStyle w:val="Hyperlink"/>
          </w:rPr>
          <w:t>5. Expectations for our school community</w:t>
        </w:r>
        <w:r w:rsidR="007B4BBB" w:rsidRPr="00A35CC6">
          <w:rPr>
            <w:webHidden/>
          </w:rPr>
          <w:tab/>
        </w:r>
        <w:r w:rsidR="007B4BBB" w:rsidRPr="00A35CC6">
          <w:rPr>
            <w:webHidden/>
          </w:rPr>
          <w:fldChar w:fldCharType="begin"/>
        </w:r>
        <w:r w:rsidR="007B4BBB" w:rsidRPr="00A35CC6">
          <w:rPr>
            <w:webHidden/>
          </w:rPr>
          <w:instrText xml:space="preserve"> PAGEREF _Toc126739705 \h </w:instrText>
        </w:r>
        <w:r w:rsidR="007B4BBB" w:rsidRPr="00A35CC6">
          <w:rPr>
            <w:webHidden/>
          </w:rPr>
        </w:r>
        <w:r w:rsidR="007B4BBB" w:rsidRPr="00A35CC6">
          <w:rPr>
            <w:webHidden/>
          </w:rPr>
          <w:fldChar w:fldCharType="separate"/>
        </w:r>
        <w:r w:rsidR="007B4BBB" w:rsidRPr="00A35CC6">
          <w:rPr>
            <w:webHidden/>
          </w:rPr>
          <w:t>5</w:t>
        </w:r>
        <w:r w:rsidR="007B4BBB" w:rsidRPr="00A35CC6">
          <w:rPr>
            <w:webHidden/>
          </w:rPr>
          <w:fldChar w:fldCharType="end"/>
        </w:r>
      </w:hyperlink>
    </w:p>
    <w:p w14:paraId="5C74AF35"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6" w:history="1">
        <w:r w:rsidR="007B4BBB" w:rsidRPr="00A35CC6">
          <w:rPr>
            <w:rStyle w:val="Hyperlink"/>
          </w:rPr>
          <w:t>6. Monitoring arrangements</w:t>
        </w:r>
        <w:r w:rsidR="007B4BBB" w:rsidRPr="00A35CC6">
          <w:rPr>
            <w:webHidden/>
          </w:rPr>
          <w:tab/>
        </w:r>
        <w:r w:rsidR="007B4BBB" w:rsidRPr="00A35CC6">
          <w:rPr>
            <w:webHidden/>
          </w:rPr>
          <w:fldChar w:fldCharType="begin"/>
        </w:r>
        <w:r w:rsidR="007B4BBB" w:rsidRPr="00A35CC6">
          <w:rPr>
            <w:webHidden/>
          </w:rPr>
          <w:instrText xml:space="preserve"> PAGEREF _Toc126739706 \h </w:instrText>
        </w:r>
        <w:r w:rsidR="007B4BBB" w:rsidRPr="00A35CC6">
          <w:rPr>
            <w:webHidden/>
          </w:rPr>
        </w:r>
        <w:r w:rsidR="007B4BBB" w:rsidRPr="00A35CC6">
          <w:rPr>
            <w:webHidden/>
          </w:rPr>
          <w:fldChar w:fldCharType="separate"/>
        </w:r>
        <w:r w:rsidR="007B4BBB" w:rsidRPr="00A35CC6">
          <w:rPr>
            <w:webHidden/>
          </w:rPr>
          <w:t>6</w:t>
        </w:r>
        <w:r w:rsidR="007B4BBB" w:rsidRPr="00A35CC6">
          <w:rPr>
            <w:webHidden/>
          </w:rPr>
          <w:fldChar w:fldCharType="end"/>
        </w:r>
      </w:hyperlink>
    </w:p>
    <w:p w14:paraId="037278EC" w14:textId="77777777" w:rsidR="007B4BBB" w:rsidRPr="00A35CC6" w:rsidRDefault="009773F5" w:rsidP="007B4BBB">
      <w:pPr>
        <w:pStyle w:val="TOC1"/>
        <w:tabs>
          <w:tab w:val="right" w:leader="dot" w:pos="9736"/>
        </w:tabs>
        <w:rPr>
          <w:rFonts w:eastAsiaTheme="minorEastAsia" w:cstheme="minorBidi"/>
          <w:sz w:val="22"/>
          <w:szCs w:val="22"/>
        </w:rPr>
      </w:pPr>
      <w:hyperlink w:anchor="_Toc126739707" w:history="1">
        <w:r w:rsidR="007B4BBB" w:rsidRPr="00A35CC6">
          <w:rPr>
            <w:rStyle w:val="Hyperlink"/>
          </w:rPr>
          <w:t>7. Links to other policies</w:t>
        </w:r>
        <w:r w:rsidR="007B4BBB" w:rsidRPr="00A35CC6">
          <w:rPr>
            <w:webHidden/>
          </w:rPr>
          <w:tab/>
        </w:r>
        <w:r w:rsidR="007B4BBB" w:rsidRPr="00A35CC6">
          <w:rPr>
            <w:webHidden/>
          </w:rPr>
          <w:fldChar w:fldCharType="begin"/>
        </w:r>
        <w:r w:rsidR="007B4BBB" w:rsidRPr="00A35CC6">
          <w:rPr>
            <w:webHidden/>
          </w:rPr>
          <w:instrText xml:space="preserve"> PAGEREF _Toc126739707 \h </w:instrText>
        </w:r>
        <w:r w:rsidR="007B4BBB" w:rsidRPr="00A35CC6">
          <w:rPr>
            <w:webHidden/>
          </w:rPr>
        </w:r>
        <w:r w:rsidR="007B4BBB" w:rsidRPr="00A35CC6">
          <w:rPr>
            <w:webHidden/>
          </w:rPr>
          <w:fldChar w:fldCharType="separate"/>
        </w:r>
        <w:r w:rsidR="007B4BBB" w:rsidRPr="00A35CC6">
          <w:rPr>
            <w:webHidden/>
          </w:rPr>
          <w:t>6</w:t>
        </w:r>
        <w:r w:rsidR="007B4BBB" w:rsidRPr="00A35CC6">
          <w:rPr>
            <w:webHidden/>
          </w:rPr>
          <w:fldChar w:fldCharType="end"/>
        </w:r>
      </w:hyperlink>
    </w:p>
    <w:p w14:paraId="5995A217" w14:textId="77777777" w:rsidR="007B4BBB" w:rsidRPr="00A35CC6" w:rsidRDefault="007B4BBB" w:rsidP="007B4BBB">
      <w:pPr>
        <w:pStyle w:val="TOC1"/>
        <w:tabs>
          <w:tab w:val="right" w:leader="dot" w:pos="9736"/>
        </w:tabs>
      </w:pPr>
      <w:r w:rsidRPr="00A35CC6">
        <w:rPr>
          <w:rFonts w:cs="Arial"/>
          <w:szCs w:val="20"/>
        </w:rPr>
        <w:fldChar w:fldCharType="end"/>
      </w:r>
      <w:r w:rsidRPr="00A35CC6">
        <w:t xml:space="preserve"> </w:t>
      </w:r>
    </w:p>
    <w:p w14:paraId="5C783A93" w14:textId="77777777" w:rsidR="007B4BBB" w:rsidRPr="00A35CC6" w:rsidRDefault="007B4BBB" w:rsidP="007B4BBB">
      <w:pPr>
        <w:pStyle w:val="1bodycopy10pt"/>
        <w:rPr>
          <w:rFonts w:ascii="ITC Avant Garde Std Bk" w:hAnsi="ITC Avant Garde Std Bk" w:cs="Arial"/>
          <w:noProof/>
          <w:szCs w:val="20"/>
        </w:rPr>
      </w:pPr>
      <w:r w:rsidRPr="00A35CC6">
        <w:rPr>
          <w:rFonts w:ascii="ITC Avant Garde Std Bk" w:hAnsi="ITC Avant Garde Std Bk"/>
          <w:noProof/>
          <w:lang w:val="en-GB" w:eastAsia="en-GB"/>
        </w:rPr>
        <mc:AlternateContent>
          <mc:Choice Requires="wps">
            <w:drawing>
              <wp:anchor distT="4294967289" distB="4294967289" distL="114300" distR="114300" simplePos="0" relativeHeight="251701248" behindDoc="0" locked="0" layoutInCell="1" allowOverlap="1" wp14:anchorId="50B71FC1" wp14:editId="1C4A0BF4">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D4B7B" id="Straight Connector 5" o:spid="_x0000_s1026" style="position:absolute;flip:y;z-index:25170124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0B6BFAAA" w14:textId="77777777" w:rsidR="007B4BBB" w:rsidRPr="00C50AD3" w:rsidRDefault="007B4BBB" w:rsidP="007B4BBB">
      <w:pPr>
        <w:pStyle w:val="Heading1"/>
        <w:rPr>
          <w:rFonts w:ascii="ITC Avant Garde Std Bk" w:hAnsi="ITC Avant Garde Std Bk"/>
          <w:sz w:val="20"/>
          <w:szCs w:val="20"/>
        </w:rPr>
      </w:pPr>
      <w:bookmarkStart w:id="1" w:name="_Toc126739701"/>
      <w:r w:rsidRPr="00C50AD3">
        <w:rPr>
          <w:rFonts w:ascii="ITC Avant Garde Std Bk" w:hAnsi="ITC Avant Garde Std Bk"/>
          <w:sz w:val="20"/>
          <w:szCs w:val="20"/>
        </w:rPr>
        <w:t>1. Aims</w:t>
      </w:r>
      <w:bookmarkEnd w:id="1"/>
    </w:p>
    <w:p w14:paraId="487BF664" w14:textId="77777777" w:rsidR="007B4BBB" w:rsidRPr="00C50AD3" w:rsidRDefault="007B4BBB" w:rsidP="007B4BBB">
      <w:pPr>
        <w:pStyle w:val="1bodycopy10pt"/>
        <w:rPr>
          <w:rFonts w:ascii="ITC Avant Garde Std Bk" w:hAnsi="ITC Avant Garde Std Bk"/>
          <w:szCs w:val="20"/>
        </w:rPr>
      </w:pPr>
      <w:r w:rsidRPr="00C50AD3">
        <w:rPr>
          <w:rFonts w:ascii="ITC Avant Garde Std Bk" w:hAnsi="ITC Avant Garde Std Bk"/>
          <w:szCs w:val="20"/>
        </w:rPr>
        <w:t xml:space="preserve">This policy aims to: </w:t>
      </w:r>
    </w:p>
    <w:p w14:paraId="56A841BA"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Set out our approach to requiring a uniform that is of reasonable cost and offers the best value for money for parents and carers</w:t>
      </w:r>
    </w:p>
    <w:p w14:paraId="0FEE6FE3"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Explain how we will avoid discrimination in line with our legal duties under the Equality Act 2010 </w:t>
      </w:r>
    </w:p>
    <w:p w14:paraId="49471FD8"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Clarify our expectations for school uniform </w:t>
      </w:r>
    </w:p>
    <w:p w14:paraId="489D8D24" w14:textId="77777777" w:rsidR="007B4BBB" w:rsidRPr="00C50AD3" w:rsidRDefault="007B4BBB" w:rsidP="007B4BBB">
      <w:pPr>
        <w:pStyle w:val="1bodycopy10pt"/>
        <w:rPr>
          <w:rFonts w:ascii="ITC Avant Garde Std Bk" w:hAnsi="ITC Avant Garde Std Bk"/>
          <w:szCs w:val="20"/>
        </w:rPr>
      </w:pPr>
    </w:p>
    <w:p w14:paraId="5F3C7897" w14:textId="77777777" w:rsidR="007B4BBB" w:rsidRPr="00C50AD3" w:rsidRDefault="007B4BBB" w:rsidP="007B4BBB">
      <w:pPr>
        <w:pStyle w:val="Heading1"/>
        <w:rPr>
          <w:rFonts w:ascii="ITC Avant Garde Std Bk" w:hAnsi="ITC Avant Garde Std Bk"/>
          <w:sz w:val="20"/>
          <w:szCs w:val="20"/>
        </w:rPr>
      </w:pPr>
      <w:bookmarkStart w:id="2" w:name="_Toc126739702"/>
      <w:r w:rsidRPr="00C50AD3">
        <w:rPr>
          <w:rFonts w:ascii="ITC Avant Garde Std Bk" w:hAnsi="ITC Avant Garde Std Bk"/>
          <w:sz w:val="20"/>
          <w:szCs w:val="20"/>
        </w:rPr>
        <w:t>2. Our school’s legal duties under the Equality Act 2010</w:t>
      </w:r>
      <w:bookmarkEnd w:id="2"/>
    </w:p>
    <w:p w14:paraId="2DEB22E1" w14:textId="77777777" w:rsidR="007B4BBB" w:rsidRPr="00C50AD3" w:rsidRDefault="007B4BBB" w:rsidP="00DD4351">
      <w:pPr>
        <w:pStyle w:val="Heading1"/>
        <w:rPr>
          <w:rFonts w:ascii="ITC Avant Garde Std Bk" w:hAnsi="ITC Avant Garde Std Bk"/>
          <w:sz w:val="20"/>
          <w:szCs w:val="20"/>
        </w:rPr>
      </w:pPr>
      <w:r w:rsidRPr="00C50AD3">
        <w:rPr>
          <w:rFonts w:ascii="ITC Avant Garde Std Bk" w:hAnsi="ITC Avant Garde Std Bk"/>
          <w:sz w:val="20"/>
          <w:szCs w:val="20"/>
        </w:rPr>
        <w:t xml:space="preserve">The </w:t>
      </w:r>
      <w:hyperlink r:id="rId14" w:history="1">
        <w:r w:rsidRPr="00C50AD3">
          <w:rPr>
            <w:rFonts w:ascii="ITC Avant Garde Std Bk" w:hAnsi="ITC Avant Garde Std Bk"/>
            <w:sz w:val="20"/>
            <w:szCs w:val="20"/>
          </w:rPr>
          <w:t>Equality Act 2010</w:t>
        </w:r>
      </w:hyperlink>
      <w:r w:rsidRPr="00C50AD3">
        <w:rPr>
          <w:rFonts w:ascii="ITC Avant Garde Std Bk" w:hAnsi="ITC Avant Garde Std Bk"/>
          <w:sz w:val="20"/>
          <w:szCs w:val="20"/>
        </w:rPr>
        <w:t xml:space="preserve"> prohibits discrimination against an individual based on the protected characteristics, which include sex, disability, race, religion or belief, and gender reassignment. </w:t>
      </w:r>
    </w:p>
    <w:p w14:paraId="30A5EC67" w14:textId="77777777" w:rsidR="007B4BBB" w:rsidRPr="00C50AD3" w:rsidRDefault="007B4BBB" w:rsidP="00DD4351">
      <w:pPr>
        <w:pStyle w:val="Heading1"/>
        <w:rPr>
          <w:rFonts w:ascii="ITC Avant Garde Std Bk" w:hAnsi="ITC Avant Garde Std Bk"/>
          <w:sz w:val="20"/>
          <w:szCs w:val="20"/>
        </w:rPr>
      </w:pPr>
      <w:r w:rsidRPr="00C50AD3">
        <w:rPr>
          <w:rFonts w:ascii="ITC Avant Garde Std Bk" w:hAnsi="ITC Avant Garde Std Bk"/>
          <w:sz w:val="20"/>
          <w:szCs w:val="20"/>
        </w:rPr>
        <w:t xml:space="preserve">To avoid discrimination, our school will: </w:t>
      </w:r>
    </w:p>
    <w:p w14:paraId="686AFD03"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Avoid listing uniform items based on sex, to give all pupils the opportunity to wear the uniform they feel most comfortable in or that most reflects their self-identified gender </w:t>
      </w:r>
    </w:p>
    <w:p w14:paraId="6B7954DF"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Make sure that our uniform costs the same for all pupils</w:t>
      </w:r>
    </w:p>
    <w:p w14:paraId="28B9E7B9"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Allow all pupils to have long hair (though we reserve the right to ask for this to be tied back) </w:t>
      </w:r>
    </w:p>
    <w:p w14:paraId="7EFB6FA8"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Allow all pupils to style their hair in a way that is appropriate for school and makes them feel most comfortable </w:t>
      </w:r>
    </w:p>
    <w:p w14:paraId="0EF77CDD"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Allow pupils to request changes to swimwear for religious reasons or if they are experiencing discomfort related to their gender </w:t>
      </w:r>
    </w:p>
    <w:p w14:paraId="477DF570" w14:textId="77777777"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Allow pupils to wear headscarves and other religious or cultural symbols </w:t>
      </w:r>
    </w:p>
    <w:p w14:paraId="463DAAA5" w14:textId="77777777" w:rsidR="007B4BBB" w:rsidRPr="00C50AD3" w:rsidRDefault="007B4BBB" w:rsidP="007B4BBB">
      <w:pPr>
        <w:pStyle w:val="3Bulletedcopyblue"/>
        <w:rPr>
          <w:rFonts w:ascii="ITC Avant Garde Std Bk" w:eastAsia="Times New Roman" w:hAnsi="ITC Avant Garde Std Bk"/>
          <w:lang w:val="en-GB" w:eastAsia="en-GB"/>
        </w:rPr>
      </w:pPr>
      <w:r w:rsidRPr="00C50AD3">
        <w:rPr>
          <w:rFonts w:ascii="ITC Avant Garde Std Bk" w:hAnsi="ITC Avant Garde Std Bk"/>
        </w:rPr>
        <w:t>Allow pupils with sensory or physical needs to make adaptations to their uniform depending on their specific needs</w:t>
      </w:r>
    </w:p>
    <w:p w14:paraId="46C8576E" w14:textId="6FC24F6A" w:rsidR="007B4BBB" w:rsidRPr="00C50AD3" w:rsidRDefault="007B4BBB" w:rsidP="007B4BBB">
      <w:pPr>
        <w:pStyle w:val="3Bulletedcopyblue"/>
        <w:rPr>
          <w:rFonts w:ascii="ITC Avant Garde Std Bk" w:hAnsi="ITC Avant Garde Std Bk"/>
        </w:rPr>
      </w:pPr>
      <w:r w:rsidRPr="00C50AD3">
        <w:rPr>
          <w:rFonts w:ascii="ITC Avant Garde Std Bk" w:hAnsi="ITC Avant Garde Std Bk"/>
        </w:rPr>
        <w:t xml:space="preserve">Allow for adaptations to our policy on the grounds of equality by asking pupils or their parents to get in touch with </w:t>
      </w:r>
      <w:r w:rsidR="00DD4351" w:rsidRPr="00C50AD3">
        <w:rPr>
          <w:rFonts w:ascii="ITC Avant Garde Std Bk" w:hAnsi="ITC Avant Garde Std Bk"/>
        </w:rPr>
        <w:t>the Head of School,</w:t>
      </w:r>
      <w:r w:rsidRPr="00C50AD3">
        <w:rPr>
          <w:rFonts w:ascii="ITC Avant Garde Std Bk" w:hAnsi="ITC Avant Garde Std Bk"/>
        </w:rPr>
        <w:t xml:space="preserve"> who can answer questions about the policy and respond to any requests  </w:t>
      </w:r>
    </w:p>
    <w:p w14:paraId="0ECEE87C" w14:textId="77777777" w:rsidR="007B4BBB" w:rsidRPr="00C50AD3" w:rsidRDefault="007B4BBB" w:rsidP="007B4BBB">
      <w:pPr>
        <w:rPr>
          <w:rFonts w:ascii="ITC Avant Garde Std Bk" w:hAnsi="ITC Avant Garde Std Bk"/>
          <w:sz w:val="20"/>
          <w:szCs w:val="20"/>
        </w:rPr>
      </w:pPr>
    </w:p>
    <w:p w14:paraId="32B9A880" w14:textId="77777777" w:rsidR="007B4BBB" w:rsidRPr="00C50AD3" w:rsidRDefault="007B4BBB" w:rsidP="007B4BBB">
      <w:pPr>
        <w:pStyle w:val="Heading1"/>
        <w:rPr>
          <w:rFonts w:ascii="ITC Avant Garde Std Bk" w:hAnsi="ITC Avant Garde Std Bk"/>
          <w:sz w:val="20"/>
          <w:szCs w:val="20"/>
        </w:rPr>
      </w:pPr>
      <w:bookmarkStart w:id="3" w:name="_Toc126739703"/>
      <w:r w:rsidRPr="00C50AD3">
        <w:rPr>
          <w:rFonts w:ascii="ITC Avant Garde Std Bk" w:hAnsi="ITC Avant Garde Std Bk"/>
          <w:sz w:val="20"/>
          <w:szCs w:val="20"/>
        </w:rPr>
        <w:t>3. Limiting the cost of school uniform</w:t>
      </w:r>
      <w:bookmarkEnd w:id="3"/>
      <w:r w:rsidRPr="00C50AD3">
        <w:rPr>
          <w:rFonts w:ascii="ITC Avant Garde Std Bk" w:hAnsi="ITC Avant Garde Std Bk"/>
          <w:sz w:val="20"/>
          <w:szCs w:val="20"/>
        </w:rPr>
        <w:t xml:space="preserve"> </w:t>
      </w:r>
    </w:p>
    <w:p w14:paraId="1CED36C3" w14:textId="77777777" w:rsidR="007B4BBB" w:rsidRPr="00C50AD3" w:rsidRDefault="007B4BBB" w:rsidP="007B4BBB">
      <w:pPr>
        <w:pStyle w:val="1bodycopy10pt"/>
        <w:rPr>
          <w:rFonts w:ascii="ITC Avant Garde Std Bk" w:hAnsi="ITC Avant Garde Std Bk"/>
          <w:szCs w:val="20"/>
        </w:rPr>
      </w:pPr>
      <w:r w:rsidRPr="00C50AD3">
        <w:rPr>
          <w:rFonts w:ascii="ITC Avant Garde Std Bk" w:hAnsi="ITC Avant Garde Std Bk"/>
          <w:szCs w:val="20"/>
        </w:rPr>
        <w:t xml:space="preserve">Our school has a duty to make sure that the uniform we require is affordable, in line with statutory </w:t>
      </w:r>
      <w:hyperlink r:id="rId15" w:history="1">
        <w:r w:rsidRPr="00C50AD3">
          <w:rPr>
            <w:rStyle w:val="Hyperlink"/>
            <w:rFonts w:ascii="ITC Avant Garde Std Bk" w:hAnsi="ITC Avant Garde Std Bk"/>
            <w:szCs w:val="20"/>
          </w:rPr>
          <w:t>guidance</w:t>
        </w:r>
      </w:hyperlink>
      <w:r w:rsidRPr="00C50AD3">
        <w:rPr>
          <w:rFonts w:ascii="ITC Avant Garde Std Bk" w:hAnsi="ITC Avant Garde Std Bk"/>
          <w:szCs w:val="20"/>
        </w:rPr>
        <w:t xml:space="preserve"> from the Department for Education on the cost of school uniform. </w:t>
      </w:r>
    </w:p>
    <w:p w14:paraId="535A89CA" w14:textId="77777777" w:rsidR="007B4BBB" w:rsidRPr="00C50AD3" w:rsidRDefault="007B4BBB" w:rsidP="007B4BBB">
      <w:pPr>
        <w:pStyle w:val="1bodycopy10pt"/>
        <w:rPr>
          <w:rFonts w:ascii="ITC Avant Garde Std Bk" w:hAnsi="ITC Avant Garde Std Bk"/>
          <w:szCs w:val="20"/>
        </w:rPr>
      </w:pPr>
      <w:r w:rsidRPr="00C50AD3">
        <w:rPr>
          <w:rFonts w:ascii="ITC Avant Garde Std Bk" w:hAnsi="ITC Avant Garde Std Bk"/>
          <w:szCs w:val="20"/>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5364F801" w14:textId="77777777" w:rsidR="007B4BBB" w:rsidRPr="00C50AD3" w:rsidRDefault="007B4BBB" w:rsidP="007B4BBB">
      <w:pPr>
        <w:pStyle w:val="1bodycopy10pt"/>
        <w:rPr>
          <w:rFonts w:ascii="ITC Avant Garde Std Bk" w:hAnsi="ITC Avant Garde Std Bk"/>
          <w:szCs w:val="20"/>
        </w:rPr>
      </w:pPr>
      <w:r w:rsidRPr="00C50AD3">
        <w:rPr>
          <w:rFonts w:ascii="ITC Avant Garde Std Bk" w:hAnsi="ITC Avant Garde Std Bk"/>
          <w:szCs w:val="20"/>
        </w:rPr>
        <w:t>We will make sure our uniform:</w:t>
      </w:r>
    </w:p>
    <w:p w14:paraId="638B0E3C"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Is available at a reasonable cost </w:t>
      </w:r>
    </w:p>
    <w:p w14:paraId="68AE05C3"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Provides the best value for money for parents/carers</w:t>
      </w:r>
    </w:p>
    <w:p w14:paraId="771FEE3E" w14:textId="77777777" w:rsidR="007B4BBB" w:rsidRPr="00C50AD3" w:rsidRDefault="007B4BBB" w:rsidP="007B4BBB">
      <w:pPr>
        <w:pStyle w:val="4Bulletedcopyblue"/>
        <w:numPr>
          <w:ilvl w:val="0"/>
          <w:numId w:val="0"/>
        </w:numPr>
        <w:rPr>
          <w:rFonts w:ascii="ITC Avant Garde Std Bk" w:hAnsi="ITC Avant Garde Std Bk"/>
        </w:rPr>
      </w:pPr>
      <w:r w:rsidRPr="00C50AD3">
        <w:rPr>
          <w:rFonts w:ascii="ITC Avant Garde Std Bk" w:hAnsi="ITC Avant Garde Std Bk"/>
        </w:rPr>
        <w:lastRenderedPageBreak/>
        <w:t xml:space="preserve">We will do this by: </w:t>
      </w:r>
    </w:p>
    <w:p w14:paraId="1F03A9A6"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Carefully considering whether any items with distinctive characteristics are necessary</w:t>
      </w:r>
    </w:p>
    <w:p w14:paraId="6A901926" w14:textId="77306FA9"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Limiting any items with distinctive characteristics where for e</w:t>
      </w:r>
      <w:r w:rsidR="00DD4351" w:rsidRPr="00C50AD3">
        <w:rPr>
          <w:rFonts w:ascii="ITC Avant Garde Std Bk" w:hAnsi="ITC Avant Garde Std Bk"/>
        </w:rPr>
        <w:t xml:space="preserve">xample, by only asking that the </w:t>
      </w:r>
      <w:r w:rsidRPr="00C50AD3">
        <w:rPr>
          <w:rFonts w:ascii="ITC Avant Garde Std Bk" w:hAnsi="ITC Avant Garde Std Bk"/>
        </w:rPr>
        <w:t xml:space="preserve">jumper features the school logo </w:t>
      </w:r>
    </w:p>
    <w:p w14:paraId="3521AA76"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Limiting items with distinctive characteristics to low-cost and/or long-lasting items, such as ties </w:t>
      </w:r>
    </w:p>
    <w:p w14:paraId="67953AAB"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Considering cheaper alternatives to school-branded items, such as logos that can be ironed on, as long as this doesn’t compromise quality and durability</w:t>
      </w:r>
    </w:p>
    <w:p w14:paraId="62F8AF1A"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Avoiding specific requirements for items pupils could wear on non-school days, such as coats, bags and shoes </w:t>
      </w:r>
    </w:p>
    <w:p w14:paraId="79625162" w14:textId="79D2600A"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Keeping the number of optional branded items to a minimum, so that the school’s uniform can act as a social </w:t>
      </w:r>
      <w:r w:rsidR="00DD4351" w:rsidRPr="00C50AD3">
        <w:rPr>
          <w:rFonts w:ascii="ITC Avant Garde Std Bk" w:hAnsi="ITC Avant Garde Std Bk"/>
        </w:rPr>
        <w:t>leveler</w:t>
      </w:r>
      <w:r w:rsidRPr="00C50AD3">
        <w:rPr>
          <w:rFonts w:ascii="ITC Avant Garde Std Bk" w:hAnsi="ITC Avant Garde Std Bk"/>
        </w:rPr>
        <w:t xml:space="preserve"> </w:t>
      </w:r>
    </w:p>
    <w:p w14:paraId="4BD90DBE"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Avoiding different uniform requirements for different year/class/house groups</w:t>
      </w:r>
    </w:p>
    <w:p w14:paraId="60F116A7"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Avoiding different uniform requirements for extra-curricular activities </w:t>
      </w:r>
    </w:p>
    <w:p w14:paraId="1BFEDC56" w14:textId="1A781CF6"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Considering alternative methods for </w:t>
      </w:r>
      <w:r w:rsidR="00DD4351" w:rsidRPr="00C50AD3">
        <w:rPr>
          <w:rFonts w:ascii="ITC Avant Garde Std Bk" w:hAnsi="ITC Avant Garde Std Bk"/>
        </w:rPr>
        <w:t>signaling</w:t>
      </w:r>
      <w:r w:rsidRPr="00C50AD3">
        <w:rPr>
          <w:rFonts w:ascii="ITC Avant Garde Std Bk" w:hAnsi="ITC Avant Garde Std Bk"/>
        </w:rPr>
        <w:t xml:space="preserve"> differences in groups for interschool competitions, such as creating posters or labels </w:t>
      </w:r>
    </w:p>
    <w:p w14:paraId="1B5796A7"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Making sure that arrangements are in place for parents to acquire second-hand uniform items </w:t>
      </w:r>
    </w:p>
    <w:p w14:paraId="0A3B3C1E" w14:textId="3716CA61"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 xml:space="preserve">Avoiding frequent changes to uniform specifications and </w:t>
      </w:r>
      <w:r w:rsidR="00DD4351" w:rsidRPr="00C50AD3">
        <w:rPr>
          <w:rFonts w:ascii="ITC Avant Garde Std Bk" w:hAnsi="ITC Avant Garde Std Bk"/>
        </w:rPr>
        <w:t>minimising</w:t>
      </w:r>
      <w:r w:rsidRPr="00C50AD3">
        <w:rPr>
          <w:rFonts w:ascii="ITC Avant Garde Std Bk" w:hAnsi="ITC Avant Garde Std Bk"/>
        </w:rPr>
        <w:t xml:space="preserve"> the financial impact on parents of any changes</w:t>
      </w:r>
    </w:p>
    <w:p w14:paraId="1D7E0E43" w14:textId="77777777" w:rsidR="007B4BBB" w:rsidRPr="00C50AD3" w:rsidRDefault="007B4BBB" w:rsidP="007B4BBB">
      <w:pPr>
        <w:pStyle w:val="4Bulletedcopyblue"/>
        <w:rPr>
          <w:rFonts w:ascii="ITC Avant Garde Std Bk" w:hAnsi="ITC Avant Garde Std Bk"/>
        </w:rPr>
      </w:pPr>
      <w:r w:rsidRPr="00C50AD3">
        <w:rPr>
          <w:rFonts w:ascii="ITC Avant Garde Std Bk" w:hAnsi="ITC Avant Garde Std Bk"/>
        </w:rPr>
        <w:t>Consulting with parents and pupils on any proposed significant changes to the uniform policy and carefully considering any complaints about the policy</w:t>
      </w:r>
    </w:p>
    <w:p w14:paraId="07F5DF22" w14:textId="77777777" w:rsidR="007B4BBB" w:rsidRPr="00A35CC6" w:rsidRDefault="007B4BBB" w:rsidP="007B4BBB">
      <w:pPr>
        <w:pStyle w:val="4Bulletedcopyblue"/>
        <w:numPr>
          <w:ilvl w:val="0"/>
          <w:numId w:val="0"/>
        </w:numPr>
        <w:rPr>
          <w:rFonts w:ascii="ITC Avant Garde Std Bk" w:hAnsi="ITC Avant Garde Std Bk"/>
        </w:rPr>
      </w:pPr>
    </w:p>
    <w:p w14:paraId="7E7DD711" w14:textId="77777777" w:rsidR="007B4BBB" w:rsidRPr="00C50AD3" w:rsidRDefault="007B4BBB" w:rsidP="007B4BBB">
      <w:pPr>
        <w:pStyle w:val="Heading1"/>
        <w:rPr>
          <w:rFonts w:ascii="ITC Avant Garde Std Bk" w:hAnsi="ITC Avant Garde Std Bk"/>
          <w:sz w:val="20"/>
          <w:szCs w:val="20"/>
        </w:rPr>
      </w:pPr>
      <w:bookmarkStart w:id="4" w:name="_Toc126739704"/>
      <w:r w:rsidRPr="00C50AD3">
        <w:rPr>
          <w:rFonts w:ascii="ITC Avant Garde Std Bk" w:hAnsi="ITC Avant Garde Std Bk"/>
          <w:sz w:val="20"/>
          <w:szCs w:val="20"/>
        </w:rPr>
        <w:t>4. Expectations for school uniform</w:t>
      </w:r>
      <w:bookmarkEnd w:id="4"/>
    </w:p>
    <w:p w14:paraId="6EC432BF" w14:textId="77777777" w:rsidR="00F50469" w:rsidRDefault="007B4BBB" w:rsidP="007B4BBB">
      <w:pPr>
        <w:pStyle w:val="Subhead2"/>
        <w:rPr>
          <w:rFonts w:ascii="ITC Avant Garde Std Bk" w:hAnsi="ITC Avant Garde Std Bk"/>
        </w:rPr>
      </w:pPr>
      <w:r w:rsidRPr="00A35CC6">
        <w:rPr>
          <w:rFonts w:ascii="ITC Avant Garde Std Bk" w:hAnsi="ITC Avant Garde Std Bk"/>
        </w:rPr>
        <w:t>4.1 Our school’s uniform</w:t>
      </w:r>
      <w:r w:rsidR="00F50469">
        <w:rPr>
          <w:rFonts w:ascii="ITC Avant Garde Std Bk" w:hAnsi="ITC Avant Garde Std Bk"/>
        </w:rPr>
        <w:t xml:space="preserve"> and </w:t>
      </w:r>
    </w:p>
    <w:p w14:paraId="1C82CC66" w14:textId="0F3B3DF2" w:rsidR="007B4BBB" w:rsidRPr="00A35CC6" w:rsidRDefault="007B4BBB" w:rsidP="007B4BBB">
      <w:pPr>
        <w:pStyle w:val="Subhead2"/>
        <w:rPr>
          <w:rFonts w:ascii="ITC Avant Garde Std Bk" w:hAnsi="ITC Avant Garde Std Bk"/>
        </w:rPr>
      </w:pPr>
      <w:r w:rsidRPr="00A35CC6">
        <w:rPr>
          <w:rFonts w:ascii="ITC Avant Garde Std Bk" w:hAnsi="ITC Avant Garde Std Bk"/>
        </w:rPr>
        <w:t xml:space="preserve">4.2 Where to purchase it </w:t>
      </w:r>
    </w:p>
    <w:p w14:paraId="3DD52CC6" w14:textId="3BEAEE74" w:rsidR="00F50469" w:rsidRDefault="00F50469" w:rsidP="007B4BBB">
      <w:pPr>
        <w:pStyle w:val="1bodycopy10pt"/>
        <w:rPr>
          <w:rFonts w:ascii="ITC Avant Garde Std Bk" w:hAnsi="ITC Avant Garde Std Bk"/>
          <w:highlight w:val="yellow"/>
        </w:rPr>
      </w:pPr>
    </w:p>
    <w:tbl>
      <w:tblPr>
        <w:tblStyle w:val="TableGrid"/>
        <w:tblW w:w="0" w:type="auto"/>
        <w:tblLook w:val="04A0" w:firstRow="1" w:lastRow="0" w:firstColumn="1" w:lastColumn="0" w:noHBand="0" w:noVBand="1"/>
      </w:tblPr>
      <w:tblGrid>
        <w:gridCol w:w="6516"/>
        <w:gridCol w:w="3113"/>
      </w:tblGrid>
      <w:tr w:rsidR="00F50469" w:rsidRPr="00F50469" w14:paraId="6B542937" w14:textId="77777777" w:rsidTr="00F50469">
        <w:tc>
          <w:tcPr>
            <w:tcW w:w="6516" w:type="dxa"/>
            <w:vAlign w:val="center"/>
          </w:tcPr>
          <w:p w14:paraId="789D26DE" w14:textId="6529AA2F" w:rsidR="00F50469" w:rsidRPr="00F50469" w:rsidRDefault="00F50469" w:rsidP="007B4BBB">
            <w:pPr>
              <w:pStyle w:val="1bodycopy10pt"/>
              <w:rPr>
                <w:rFonts w:ascii="ITC Avant Garde Std Bk" w:hAnsi="ITC Avant Garde Std Bk"/>
                <w:b/>
              </w:rPr>
            </w:pPr>
            <w:r w:rsidRPr="00F50469">
              <w:rPr>
                <w:rFonts w:ascii="ITC Avant Garde Std Bk" w:hAnsi="ITC Avant Garde Std Bk"/>
                <w:b/>
              </w:rPr>
              <w:t>Item of clothing</w:t>
            </w:r>
          </w:p>
        </w:tc>
        <w:tc>
          <w:tcPr>
            <w:tcW w:w="3113" w:type="dxa"/>
            <w:vAlign w:val="center"/>
          </w:tcPr>
          <w:p w14:paraId="3FE91194" w14:textId="762B40B2" w:rsidR="00F50469" w:rsidRPr="00F50469" w:rsidRDefault="00F50469" w:rsidP="007B4BBB">
            <w:pPr>
              <w:pStyle w:val="1bodycopy10pt"/>
              <w:rPr>
                <w:rFonts w:ascii="ITC Avant Garde Std Bk" w:hAnsi="ITC Avant Garde Std Bk"/>
                <w:b/>
              </w:rPr>
            </w:pPr>
            <w:r w:rsidRPr="00F50469">
              <w:rPr>
                <w:rFonts w:ascii="ITC Avant Garde Std Bk" w:hAnsi="ITC Avant Garde Std Bk"/>
                <w:b/>
              </w:rPr>
              <w:t>Supplied by</w:t>
            </w:r>
          </w:p>
        </w:tc>
      </w:tr>
      <w:tr w:rsidR="00F50469" w:rsidRPr="00F50469" w14:paraId="62627B8C" w14:textId="77777777" w:rsidTr="00F50469">
        <w:tc>
          <w:tcPr>
            <w:tcW w:w="6516" w:type="dxa"/>
          </w:tcPr>
          <w:p w14:paraId="16BE03A4" w14:textId="70C131B9" w:rsidR="00F50469" w:rsidRPr="00F50469" w:rsidRDefault="00F50469" w:rsidP="007B4BBB">
            <w:pPr>
              <w:pStyle w:val="1bodycopy10pt"/>
              <w:rPr>
                <w:rFonts w:ascii="ITC Avant Garde Std Bk" w:hAnsi="ITC Avant Garde Std Bk"/>
              </w:rPr>
            </w:pPr>
            <w:r>
              <w:rPr>
                <w:rFonts w:ascii="ITC Avant Garde Std Bk" w:hAnsi="ITC Avant Garde Std Bk"/>
              </w:rPr>
              <w:t>Sweatshirt – bottle green with the academy logo</w:t>
            </w:r>
          </w:p>
        </w:tc>
        <w:tc>
          <w:tcPr>
            <w:tcW w:w="3113" w:type="dxa"/>
          </w:tcPr>
          <w:p w14:paraId="129E6A58" w14:textId="4F7E954D" w:rsidR="00F50469" w:rsidRPr="00F50469" w:rsidRDefault="00F50469" w:rsidP="007B4BBB">
            <w:pPr>
              <w:pStyle w:val="1bodycopy10pt"/>
              <w:rPr>
                <w:rFonts w:ascii="ITC Avant Garde Std Bk" w:hAnsi="ITC Avant Garde Std Bk"/>
              </w:rPr>
            </w:pPr>
            <w:r>
              <w:rPr>
                <w:rFonts w:ascii="ITC Avant Garde Std Bk" w:hAnsi="ITC Avant Garde Std Bk"/>
              </w:rPr>
              <w:t>Honiton Sports</w:t>
            </w:r>
          </w:p>
        </w:tc>
      </w:tr>
      <w:tr w:rsidR="00F50469" w:rsidRPr="00F50469" w14:paraId="6340B2A4" w14:textId="77777777" w:rsidTr="00F50469">
        <w:tc>
          <w:tcPr>
            <w:tcW w:w="6516" w:type="dxa"/>
          </w:tcPr>
          <w:p w14:paraId="772A91EF" w14:textId="45FD748A" w:rsidR="00F50469" w:rsidRPr="00F50469" w:rsidRDefault="00F50469" w:rsidP="007B4BBB">
            <w:pPr>
              <w:pStyle w:val="1bodycopy10pt"/>
              <w:rPr>
                <w:rFonts w:ascii="ITC Avant Garde Std Bk" w:hAnsi="ITC Avant Garde Std Bk"/>
              </w:rPr>
            </w:pPr>
            <w:r>
              <w:rPr>
                <w:rFonts w:ascii="ITC Avant Garde Std Bk" w:hAnsi="ITC Avant Garde Std Bk"/>
              </w:rPr>
              <w:t>Polo shirt – bottle green with the academy logo</w:t>
            </w:r>
          </w:p>
        </w:tc>
        <w:tc>
          <w:tcPr>
            <w:tcW w:w="3113" w:type="dxa"/>
          </w:tcPr>
          <w:p w14:paraId="372D6321" w14:textId="7B6840E8" w:rsidR="00F50469" w:rsidRPr="00F50469" w:rsidRDefault="00F50469" w:rsidP="007B4BBB">
            <w:pPr>
              <w:pStyle w:val="1bodycopy10pt"/>
              <w:rPr>
                <w:rFonts w:ascii="ITC Avant Garde Std Bk" w:hAnsi="ITC Avant Garde Std Bk"/>
              </w:rPr>
            </w:pPr>
            <w:r>
              <w:rPr>
                <w:rFonts w:ascii="ITC Avant Garde Std Bk" w:hAnsi="ITC Avant Garde Std Bk"/>
              </w:rPr>
              <w:t>Honiton Sports</w:t>
            </w:r>
          </w:p>
        </w:tc>
      </w:tr>
      <w:tr w:rsidR="00F50469" w:rsidRPr="00F50469" w14:paraId="1AFEFDF2" w14:textId="77777777" w:rsidTr="00F50469">
        <w:tc>
          <w:tcPr>
            <w:tcW w:w="6516" w:type="dxa"/>
          </w:tcPr>
          <w:p w14:paraId="44122C9F" w14:textId="546BB27E" w:rsidR="00F50469" w:rsidRPr="00F50469" w:rsidRDefault="00F50469" w:rsidP="007B4BBB">
            <w:pPr>
              <w:pStyle w:val="1bodycopy10pt"/>
              <w:rPr>
                <w:rFonts w:ascii="ITC Avant Garde Std Bk" w:hAnsi="ITC Avant Garde Std Bk"/>
              </w:rPr>
            </w:pPr>
            <w:r>
              <w:rPr>
                <w:rFonts w:ascii="ITC Avant Garde Std Bk" w:hAnsi="ITC Avant Garde Std Bk"/>
              </w:rPr>
              <w:t>Shorts/ trousers/ skirts/ shorts/ pinafores/ culottes - grey</w:t>
            </w:r>
          </w:p>
        </w:tc>
        <w:tc>
          <w:tcPr>
            <w:tcW w:w="3113" w:type="dxa"/>
          </w:tcPr>
          <w:p w14:paraId="0846B0F3" w14:textId="1C8CAC3E" w:rsidR="00F50469" w:rsidRPr="00F50469" w:rsidRDefault="00F50469" w:rsidP="007B4BBB">
            <w:pPr>
              <w:pStyle w:val="1bodycopy10pt"/>
              <w:rPr>
                <w:rFonts w:ascii="ITC Avant Garde Std Bk" w:hAnsi="ITC Avant Garde Std Bk"/>
              </w:rPr>
            </w:pPr>
            <w:r>
              <w:rPr>
                <w:rFonts w:ascii="ITC Avant Garde Std Bk" w:hAnsi="ITC Avant Garde Std Bk"/>
              </w:rPr>
              <w:t>Shop bought</w:t>
            </w:r>
          </w:p>
        </w:tc>
      </w:tr>
      <w:tr w:rsidR="00F50469" w:rsidRPr="00F50469" w14:paraId="4A142D96" w14:textId="77777777" w:rsidTr="00F50469">
        <w:tc>
          <w:tcPr>
            <w:tcW w:w="6516" w:type="dxa"/>
          </w:tcPr>
          <w:p w14:paraId="4360F213" w14:textId="2C52F69C" w:rsidR="00F50469" w:rsidRPr="00F50469" w:rsidRDefault="00F50469" w:rsidP="007B4BBB">
            <w:pPr>
              <w:pStyle w:val="1bodycopy10pt"/>
              <w:rPr>
                <w:rFonts w:ascii="ITC Avant Garde Std Bk" w:hAnsi="ITC Avant Garde Std Bk"/>
              </w:rPr>
            </w:pPr>
            <w:r>
              <w:rPr>
                <w:rFonts w:ascii="ITC Avant Garde Std Bk" w:hAnsi="ITC Avant Garde Std Bk"/>
              </w:rPr>
              <w:t>School shoes – black</w:t>
            </w:r>
          </w:p>
        </w:tc>
        <w:tc>
          <w:tcPr>
            <w:tcW w:w="3113" w:type="dxa"/>
          </w:tcPr>
          <w:p w14:paraId="79338F7A" w14:textId="32271F6D" w:rsidR="00F50469" w:rsidRPr="00F50469" w:rsidRDefault="00F50469" w:rsidP="007B4BBB">
            <w:pPr>
              <w:pStyle w:val="1bodycopy10pt"/>
              <w:rPr>
                <w:rFonts w:ascii="ITC Avant Garde Std Bk" w:hAnsi="ITC Avant Garde Std Bk"/>
              </w:rPr>
            </w:pPr>
            <w:r>
              <w:rPr>
                <w:rFonts w:ascii="ITC Avant Garde Std Bk" w:hAnsi="ITC Avant Garde Std Bk"/>
              </w:rPr>
              <w:t>Shop bought</w:t>
            </w:r>
          </w:p>
        </w:tc>
      </w:tr>
      <w:tr w:rsidR="00F50469" w:rsidRPr="00F50469" w14:paraId="77593965" w14:textId="77777777" w:rsidTr="00F50469">
        <w:tc>
          <w:tcPr>
            <w:tcW w:w="6516" w:type="dxa"/>
          </w:tcPr>
          <w:p w14:paraId="0325AD7C" w14:textId="0B847D4D" w:rsidR="00F50469" w:rsidRPr="00F50469" w:rsidRDefault="00F50469" w:rsidP="007B4BBB">
            <w:pPr>
              <w:pStyle w:val="1bodycopy10pt"/>
              <w:rPr>
                <w:rFonts w:ascii="ITC Avant Garde Std Bk" w:hAnsi="ITC Avant Garde Std Bk"/>
              </w:rPr>
            </w:pPr>
            <w:r>
              <w:rPr>
                <w:rFonts w:ascii="ITC Avant Garde Std Bk" w:hAnsi="ITC Avant Garde Std Bk"/>
              </w:rPr>
              <w:t>Tights/ socks - grey</w:t>
            </w:r>
          </w:p>
        </w:tc>
        <w:tc>
          <w:tcPr>
            <w:tcW w:w="3113" w:type="dxa"/>
          </w:tcPr>
          <w:p w14:paraId="577D274A" w14:textId="26AB95EB" w:rsidR="00F50469" w:rsidRPr="00F50469" w:rsidRDefault="00F50469" w:rsidP="007B4BBB">
            <w:pPr>
              <w:pStyle w:val="1bodycopy10pt"/>
              <w:rPr>
                <w:rFonts w:ascii="ITC Avant Garde Std Bk" w:hAnsi="ITC Avant Garde Std Bk"/>
              </w:rPr>
            </w:pPr>
            <w:r>
              <w:rPr>
                <w:rFonts w:ascii="ITC Avant Garde Std Bk" w:hAnsi="ITC Avant Garde Std Bk"/>
              </w:rPr>
              <w:t>Shop bought</w:t>
            </w:r>
          </w:p>
        </w:tc>
      </w:tr>
    </w:tbl>
    <w:p w14:paraId="3ECAA70A" w14:textId="77777777" w:rsidR="00F50469" w:rsidRPr="00F50469" w:rsidRDefault="00F50469" w:rsidP="007B4BBB">
      <w:pPr>
        <w:pStyle w:val="1bodycopy10pt"/>
        <w:rPr>
          <w:rFonts w:ascii="ITC Avant Garde Std Bk" w:hAnsi="ITC Avant Garde Std Bk"/>
        </w:rPr>
      </w:pPr>
    </w:p>
    <w:p w14:paraId="02BE8EB1" w14:textId="4B48D35C" w:rsidR="00F50469" w:rsidRDefault="00F50469" w:rsidP="00F50469">
      <w:pPr>
        <w:pStyle w:val="1bodycopy10pt"/>
        <w:rPr>
          <w:rFonts w:ascii="ITC Avant Garde Std Bk" w:hAnsi="ITC Avant Garde Std Bk"/>
          <w:lang w:val="en-GB"/>
        </w:rPr>
      </w:pPr>
      <w:r w:rsidRPr="00F50469">
        <w:rPr>
          <w:rFonts w:ascii="ITC Avant Garde Std Bk" w:hAnsi="ITC Avant Garde Std Bk"/>
          <w:lang w:val="en-GB"/>
        </w:rPr>
        <w:t>For safety reasons, we ask that children wear comf</w:t>
      </w:r>
      <w:r>
        <w:rPr>
          <w:rFonts w:ascii="ITC Avant Garde Std Bk" w:hAnsi="ITC Avant Garde Std Bk"/>
          <w:lang w:val="en-GB"/>
        </w:rPr>
        <w:t xml:space="preserve">ortable footwear to the academy </w:t>
      </w:r>
      <w:r w:rsidRPr="00F50469">
        <w:rPr>
          <w:rFonts w:ascii="ITC Avant Garde Std Bk" w:hAnsi="ITC Avant Garde Std Bk"/>
          <w:lang w:val="en-GB"/>
        </w:rPr>
        <w:t>and that no jewellery is worn apart from ear s</w:t>
      </w:r>
      <w:r>
        <w:rPr>
          <w:rFonts w:ascii="ITC Avant Garde Std Bk" w:hAnsi="ITC Avant Garde Std Bk"/>
          <w:lang w:val="en-GB"/>
        </w:rPr>
        <w:t xml:space="preserve">tuds. The Academy cannot accept </w:t>
      </w:r>
      <w:r w:rsidRPr="00F50469">
        <w:rPr>
          <w:rFonts w:ascii="ITC Avant Garde Std Bk" w:hAnsi="ITC Avant Garde Std Bk"/>
          <w:lang w:val="en-GB"/>
        </w:rPr>
        <w:t>any responsibility for any jewellery items worn or brought into the academy.</w:t>
      </w:r>
    </w:p>
    <w:p w14:paraId="43E1435C" w14:textId="77777777" w:rsidR="00F50469" w:rsidRPr="00F50469" w:rsidRDefault="00F50469" w:rsidP="00F50469">
      <w:pPr>
        <w:pStyle w:val="1bodycopy10pt"/>
        <w:rPr>
          <w:rFonts w:ascii="ITC Avant Garde Std Bk" w:hAnsi="ITC Avant Garde Std Bk"/>
          <w:lang w:val="en-GB"/>
        </w:rPr>
      </w:pPr>
    </w:p>
    <w:p w14:paraId="06A90133" w14:textId="23637084" w:rsidR="00F50469" w:rsidRDefault="00F50469" w:rsidP="00F50469">
      <w:pPr>
        <w:pStyle w:val="1bodycopy10pt"/>
        <w:rPr>
          <w:rFonts w:ascii="ITC Avant Garde Std Bk" w:hAnsi="ITC Avant Garde Std Bk"/>
          <w:b/>
        </w:rPr>
      </w:pPr>
      <w:r>
        <w:rPr>
          <w:rFonts w:ascii="ITC Avant Garde Std Bk" w:hAnsi="ITC Avant Garde Std Bk"/>
          <w:b/>
        </w:rPr>
        <w:t>PE kit</w:t>
      </w:r>
    </w:p>
    <w:tbl>
      <w:tblPr>
        <w:tblStyle w:val="TableGrid"/>
        <w:tblW w:w="0" w:type="auto"/>
        <w:tblLook w:val="04A0" w:firstRow="1" w:lastRow="0" w:firstColumn="1" w:lastColumn="0" w:noHBand="0" w:noVBand="1"/>
      </w:tblPr>
      <w:tblGrid>
        <w:gridCol w:w="3209"/>
        <w:gridCol w:w="3210"/>
        <w:gridCol w:w="3210"/>
      </w:tblGrid>
      <w:tr w:rsidR="00F50469" w14:paraId="04CA6328" w14:textId="77777777" w:rsidTr="00F50469">
        <w:tc>
          <w:tcPr>
            <w:tcW w:w="3209" w:type="dxa"/>
          </w:tcPr>
          <w:p w14:paraId="6B3058A7" w14:textId="1A24BEB8" w:rsidR="00F50469" w:rsidRPr="00F50469" w:rsidRDefault="00F50469" w:rsidP="00F50469">
            <w:pPr>
              <w:pStyle w:val="1bodycopy10pt"/>
              <w:rPr>
                <w:rFonts w:ascii="ITC Avant Garde Std Bk" w:hAnsi="ITC Avant Garde Std Bk"/>
                <w:b/>
              </w:rPr>
            </w:pPr>
            <w:r w:rsidRPr="00F50469">
              <w:rPr>
                <w:rFonts w:ascii="ITC Avant Garde Std Bk" w:hAnsi="ITC Avant Garde Std Bk"/>
                <w:b/>
              </w:rPr>
              <w:t>Item of clothing</w:t>
            </w:r>
          </w:p>
        </w:tc>
        <w:tc>
          <w:tcPr>
            <w:tcW w:w="3210" w:type="dxa"/>
          </w:tcPr>
          <w:p w14:paraId="38C5E612" w14:textId="681BE98E" w:rsidR="00F50469" w:rsidRPr="00F50469" w:rsidRDefault="00F50469" w:rsidP="00F50469">
            <w:pPr>
              <w:pStyle w:val="1bodycopy10pt"/>
              <w:rPr>
                <w:rFonts w:ascii="ITC Avant Garde Std Bk" w:hAnsi="ITC Avant Garde Std Bk"/>
                <w:b/>
              </w:rPr>
            </w:pPr>
            <w:r w:rsidRPr="00F50469">
              <w:rPr>
                <w:rFonts w:ascii="ITC Avant Garde Std Bk" w:hAnsi="ITC Avant Garde Std Bk"/>
                <w:b/>
              </w:rPr>
              <w:t>Supplied by</w:t>
            </w:r>
          </w:p>
        </w:tc>
        <w:tc>
          <w:tcPr>
            <w:tcW w:w="3210" w:type="dxa"/>
          </w:tcPr>
          <w:p w14:paraId="1B180D7E" w14:textId="776D80A2" w:rsidR="00F50469" w:rsidRPr="00F50469" w:rsidRDefault="00F50469" w:rsidP="00F50469">
            <w:pPr>
              <w:pStyle w:val="1bodycopy10pt"/>
              <w:rPr>
                <w:rFonts w:ascii="ITC Avant Garde Std Bk" w:hAnsi="ITC Avant Garde Std Bk"/>
                <w:b/>
              </w:rPr>
            </w:pPr>
            <w:r w:rsidRPr="00F50469">
              <w:rPr>
                <w:rFonts w:ascii="ITC Avant Garde Std Bk" w:hAnsi="ITC Avant Garde Std Bk"/>
                <w:b/>
              </w:rPr>
              <w:t>Notes</w:t>
            </w:r>
          </w:p>
        </w:tc>
      </w:tr>
      <w:tr w:rsidR="00F50469" w14:paraId="1044A8E7" w14:textId="77777777" w:rsidTr="00F50469">
        <w:tc>
          <w:tcPr>
            <w:tcW w:w="3209" w:type="dxa"/>
          </w:tcPr>
          <w:p w14:paraId="634ABAD7" w14:textId="7798146C" w:rsidR="00F50469" w:rsidRPr="00A107AD" w:rsidRDefault="00F50469" w:rsidP="00F50469">
            <w:pPr>
              <w:pStyle w:val="1bodycopy10pt"/>
              <w:rPr>
                <w:rFonts w:ascii="ITC Avant Garde Std Bk" w:hAnsi="ITC Avant Garde Std Bk"/>
              </w:rPr>
            </w:pPr>
            <w:r w:rsidRPr="00A107AD">
              <w:rPr>
                <w:rFonts w:ascii="ITC Avant Garde Std Bk" w:hAnsi="ITC Avant Garde Std Bk"/>
              </w:rPr>
              <w:t>Cushioned trainers for PE lessons</w:t>
            </w:r>
          </w:p>
        </w:tc>
        <w:tc>
          <w:tcPr>
            <w:tcW w:w="3210" w:type="dxa"/>
          </w:tcPr>
          <w:p w14:paraId="44EEA49E" w14:textId="21C85319" w:rsidR="00F50469" w:rsidRPr="00A107AD" w:rsidRDefault="00F50469" w:rsidP="00F50469">
            <w:pPr>
              <w:pStyle w:val="1bodycopy10pt"/>
              <w:rPr>
                <w:rFonts w:ascii="ITC Avant Garde Std Bk" w:hAnsi="ITC Avant Garde Std Bk"/>
              </w:rPr>
            </w:pPr>
            <w:r w:rsidRPr="00A107AD">
              <w:rPr>
                <w:rFonts w:ascii="ITC Avant Garde Std Bk" w:hAnsi="ITC Avant Garde Std Bk"/>
              </w:rPr>
              <w:t>Store bought</w:t>
            </w:r>
          </w:p>
        </w:tc>
        <w:tc>
          <w:tcPr>
            <w:tcW w:w="3210" w:type="dxa"/>
          </w:tcPr>
          <w:p w14:paraId="122E2B6D" w14:textId="4D1932A1" w:rsidR="00F50469" w:rsidRPr="00A107AD" w:rsidRDefault="00F50469" w:rsidP="00F50469">
            <w:pPr>
              <w:pStyle w:val="1bodycopy10pt"/>
              <w:rPr>
                <w:rFonts w:ascii="ITC Avant Garde Std Bk" w:hAnsi="ITC Avant Garde Std Bk"/>
              </w:rPr>
            </w:pPr>
            <w:r w:rsidRPr="00A107AD">
              <w:rPr>
                <w:rFonts w:ascii="ITC Avant Garde Std Bk" w:hAnsi="ITC Avant Garde Std Bk"/>
              </w:rPr>
              <w:t>Must be separate pair of shoes to school shoes</w:t>
            </w:r>
          </w:p>
        </w:tc>
      </w:tr>
      <w:tr w:rsidR="00F50469" w14:paraId="24CA6C45" w14:textId="77777777" w:rsidTr="00F50469">
        <w:tc>
          <w:tcPr>
            <w:tcW w:w="3209" w:type="dxa"/>
          </w:tcPr>
          <w:p w14:paraId="35105127" w14:textId="6556FE7F" w:rsidR="00F50469" w:rsidRPr="00A107AD" w:rsidRDefault="00F50469" w:rsidP="00F50469">
            <w:pPr>
              <w:pStyle w:val="1bodycopy10pt"/>
              <w:rPr>
                <w:rFonts w:ascii="ITC Avant Garde Std Bk" w:hAnsi="ITC Avant Garde Std Bk"/>
              </w:rPr>
            </w:pPr>
            <w:r w:rsidRPr="00A107AD">
              <w:rPr>
                <w:rFonts w:ascii="ITC Avant Garde Std Bk" w:hAnsi="ITC Avant Garde Std Bk"/>
              </w:rPr>
              <w:t>PE T-Shirt – bottle green with academy logo</w:t>
            </w:r>
          </w:p>
        </w:tc>
        <w:tc>
          <w:tcPr>
            <w:tcW w:w="3210" w:type="dxa"/>
          </w:tcPr>
          <w:p w14:paraId="4E061797" w14:textId="0DCF9A00" w:rsidR="00F50469" w:rsidRPr="00A107AD" w:rsidRDefault="00A107AD" w:rsidP="00F50469">
            <w:pPr>
              <w:pStyle w:val="1bodycopy10pt"/>
              <w:rPr>
                <w:rFonts w:ascii="ITC Avant Garde Std Bk" w:hAnsi="ITC Avant Garde Std Bk"/>
              </w:rPr>
            </w:pPr>
            <w:r w:rsidRPr="00A107AD">
              <w:rPr>
                <w:rFonts w:ascii="ITC Avant Garde Std Bk" w:hAnsi="ITC Avant Garde Std Bk"/>
              </w:rPr>
              <w:t>Honiton Sports</w:t>
            </w:r>
          </w:p>
        </w:tc>
        <w:tc>
          <w:tcPr>
            <w:tcW w:w="3210" w:type="dxa"/>
          </w:tcPr>
          <w:p w14:paraId="5AC3CE33" w14:textId="77777777" w:rsidR="00F50469" w:rsidRPr="00A107AD" w:rsidRDefault="00F50469" w:rsidP="00F50469">
            <w:pPr>
              <w:pStyle w:val="1bodycopy10pt"/>
              <w:rPr>
                <w:rFonts w:ascii="ITC Avant Garde Std Bk" w:hAnsi="ITC Avant Garde Std Bk"/>
              </w:rPr>
            </w:pPr>
          </w:p>
        </w:tc>
      </w:tr>
      <w:tr w:rsidR="00F50469" w14:paraId="5EA16026" w14:textId="77777777" w:rsidTr="00F50469">
        <w:tc>
          <w:tcPr>
            <w:tcW w:w="3209" w:type="dxa"/>
          </w:tcPr>
          <w:p w14:paraId="04A86292" w14:textId="5FBCE329" w:rsidR="00F50469" w:rsidRPr="00A107AD" w:rsidRDefault="00A107AD" w:rsidP="00F50469">
            <w:pPr>
              <w:pStyle w:val="1bodycopy10pt"/>
              <w:rPr>
                <w:rFonts w:ascii="ITC Avant Garde Std Bk" w:hAnsi="ITC Avant Garde Std Bk"/>
              </w:rPr>
            </w:pPr>
            <w:r w:rsidRPr="00A107AD">
              <w:rPr>
                <w:rFonts w:ascii="ITC Avant Garde Std Bk" w:hAnsi="ITC Avant Garde Std Bk"/>
              </w:rPr>
              <w:lastRenderedPageBreak/>
              <w:t>Shorts/ skorts/ track suit bottoms for PE – black</w:t>
            </w:r>
          </w:p>
        </w:tc>
        <w:tc>
          <w:tcPr>
            <w:tcW w:w="3210" w:type="dxa"/>
          </w:tcPr>
          <w:p w14:paraId="4ADA23CD" w14:textId="067F0E5C" w:rsidR="00F50469" w:rsidRPr="00A107AD" w:rsidRDefault="00A107AD" w:rsidP="00F50469">
            <w:pPr>
              <w:pStyle w:val="1bodycopy10pt"/>
              <w:rPr>
                <w:rFonts w:ascii="ITC Avant Garde Std Bk" w:hAnsi="ITC Avant Garde Std Bk"/>
              </w:rPr>
            </w:pPr>
            <w:r w:rsidRPr="00A107AD">
              <w:rPr>
                <w:rFonts w:ascii="ITC Avant Garde Std Bk" w:hAnsi="ITC Avant Garde Std Bk"/>
              </w:rPr>
              <w:t>Store bought</w:t>
            </w:r>
          </w:p>
        </w:tc>
        <w:tc>
          <w:tcPr>
            <w:tcW w:w="3210" w:type="dxa"/>
          </w:tcPr>
          <w:p w14:paraId="2D9C421F" w14:textId="77777777" w:rsidR="00F50469" w:rsidRPr="00A107AD" w:rsidRDefault="00F50469" w:rsidP="00F50469">
            <w:pPr>
              <w:pStyle w:val="1bodycopy10pt"/>
              <w:rPr>
                <w:rFonts w:ascii="ITC Avant Garde Std Bk" w:hAnsi="ITC Avant Garde Std Bk"/>
              </w:rPr>
            </w:pPr>
          </w:p>
        </w:tc>
      </w:tr>
      <w:tr w:rsidR="00F50469" w14:paraId="5AE97D0C" w14:textId="77777777" w:rsidTr="00F50469">
        <w:tc>
          <w:tcPr>
            <w:tcW w:w="3209" w:type="dxa"/>
          </w:tcPr>
          <w:p w14:paraId="6FF2772E" w14:textId="46C8C1A0" w:rsidR="00F50469" w:rsidRPr="00A107AD" w:rsidRDefault="00A107AD" w:rsidP="00F50469">
            <w:pPr>
              <w:pStyle w:val="1bodycopy10pt"/>
              <w:rPr>
                <w:rFonts w:ascii="ITC Avant Garde Std Bk" w:hAnsi="ITC Avant Garde Std Bk"/>
              </w:rPr>
            </w:pPr>
            <w:r w:rsidRPr="00A107AD">
              <w:rPr>
                <w:rFonts w:ascii="ITC Avant Garde Std Bk" w:hAnsi="ITC Avant Garde Std Bk"/>
              </w:rPr>
              <w:t>Bag for PE kit</w:t>
            </w:r>
          </w:p>
        </w:tc>
        <w:tc>
          <w:tcPr>
            <w:tcW w:w="3210" w:type="dxa"/>
          </w:tcPr>
          <w:p w14:paraId="43D316B2" w14:textId="08933E40" w:rsidR="00F50469" w:rsidRPr="00A107AD" w:rsidRDefault="00A107AD" w:rsidP="00F50469">
            <w:pPr>
              <w:pStyle w:val="1bodycopy10pt"/>
              <w:rPr>
                <w:rFonts w:ascii="ITC Avant Garde Std Bk" w:hAnsi="ITC Avant Garde Std Bk"/>
              </w:rPr>
            </w:pPr>
            <w:r w:rsidRPr="00A107AD">
              <w:rPr>
                <w:rFonts w:ascii="ITC Avant Garde Std Bk" w:hAnsi="ITC Avant Garde Std Bk"/>
              </w:rPr>
              <w:t>Store bought</w:t>
            </w:r>
          </w:p>
        </w:tc>
        <w:tc>
          <w:tcPr>
            <w:tcW w:w="3210" w:type="dxa"/>
          </w:tcPr>
          <w:p w14:paraId="141A9597" w14:textId="296F906C" w:rsidR="00F50469" w:rsidRPr="00A107AD" w:rsidRDefault="00A107AD" w:rsidP="00F50469">
            <w:pPr>
              <w:pStyle w:val="1bodycopy10pt"/>
              <w:rPr>
                <w:rFonts w:ascii="ITC Avant Garde Std Bk" w:hAnsi="ITC Avant Garde Std Bk"/>
              </w:rPr>
            </w:pPr>
            <w:r w:rsidRPr="00A107AD">
              <w:rPr>
                <w:rFonts w:ascii="ITC Avant Garde Std Bk" w:hAnsi="ITC Avant Garde Std Bk"/>
              </w:rPr>
              <w:t>Must be able to hang from peg/hook</w:t>
            </w:r>
          </w:p>
        </w:tc>
      </w:tr>
    </w:tbl>
    <w:p w14:paraId="7BE1C7EB" w14:textId="42B7B3B2" w:rsidR="00F50469" w:rsidRDefault="00F50469" w:rsidP="00F50469">
      <w:pPr>
        <w:pStyle w:val="1bodycopy10pt"/>
        <w:rPr>
          <w:rFonts w:ascii="ITC Avant Garde Std Bk" w:hAnsi="ITC Avant Garde Std Bk"/>
          <w:b/>
          <w:highlight w:val="yellow"/>
        </w:rPr>
      </w:pPr>
    </w:p>
    <w:p w14:paraId="676AE7D1" w14:textId="78774E4C" w:rsidR="00F50469" w:rsidRDefault="00F50469" w:rsidP="00F50469">
      <w:pPr>
        <w:pStyle w:val="1bodycopy10pt"/>
        <w:rPr>
          <w:rFonts w:ascii="ITC Avant Garde Std Bk" w:hAnsi="ITC Avant Garde Std Bk"/>
          <w:b/>
        </w:rPr>
      </w:pPr>
      <w:r>
        <w:rPr>
          <w:rFonts w:ascii="ITC Avant Garde Std Bk" w:hAnsi="ITC Avant Garde Std Bk"/>
          <w:b/>
        </w:rPr>
        <w:t>Miscellaneous item</w:t>
      </w:r>
    </w:p>
    <w:tbl>
      <w:tblPr>
        <w:tblStyle w:val="TableGrid"/>
        <w:tblW w:w="0" w:type="auto"/>
        <w:tblLook w:val="04A0" w:firstRow="1" w:lastRow="0" w:firstColumn="1" w:lastColumn="0" w:noHBand="0" w:noVBand="1"/>
      </w:tblPr>
      <w:tblGrid>
        <w:gridCol w:w="6516"/>
        <w:gridCol w:w="3113"/>
      </w:tblGrid>
      <w:tr w:rsidR="00A107AD" w:rsidRPr="00F50469" w14:paraId="7B7ADFED" w14:textId="77777777" w:rsidTr="00173655">
        <w:tc>
          <w:tcPr>
            <w:tcW w:w="6516" w:type="dxa"/>
            <w:vAlign w:val="center"/>
          </w:tcPr>
          <w:p w14:paraId="557CD540" w14:textId="77777777" w:rsidR="00A107AD" w:rsidRPr="00F50469" w:rsidRDefault="00A107AD" w:rsidP="00173655">
            <w:pPr>
              <w:pStyle w:val="1bodycopy10pt"/>
              <w:rPr>
                <w:rFonts w:ascii="ITC Avant Garde Std Bk" w:hAnsi="ITC Avant Garde Std Bk"/>
                <w:b/>
              </w:rPr>
            </w:pPr>
            <w:r w:rsidRPr="00F50469">
              <w:rPr>
                <w:rFonts w:ascii="ITC Avant Garde Std Bk" w:hAnsi="ITC Avant Garde Std Bk"/>
                <w:b/>
              </w:rPr>
              <w:t>Item of clothing</w:t>
            </w:r>
          </w:p>
        </w:tc>
        <w:tc>
          <w:tcPr>
            <w:tcW w:w="3113" w:type="dxa"/>
            <w:vAlign w:val="center"/>
          </w:tcPr>
          <w:p w14:paraId="310DDA42" w14:textId="77777777" w:rsidR="00A107AD" w:rsidRPr="00F50469" w:rsidRDefault="00A107AD" w:rsidP="00173655">
            <w:pPr>
              <w:pStyle w:val="1bodycopy10pt"/>
              <w:rPr>
                <w:rFonts w:ascii="ITC Avant Garde Std Bk" w:hAnsi="ITC Avant Garde Std Bk"/>
                <w:b/>
              </w:rPr>
            </w:pPr>
            <w:r w:rsidRPr="00F50469">
              <w:rPr>
                <w:rFonts w:ascii="ITC Avant Garde Std Bk" w:hAnsi="ITC Avant Garde Std Bk"/>
                <w:b/>
              </w:rPr>
              <w:t>Supplied by</w:t>
            </w:r>
          </w:p>
        </w:tc>
      </w:tr>
      <w:tr w:rsidR="00A107AD" w:rsidRPr="00F50469" w14:paraId="05058771" w14:textId="77777777" w:rsidTr="00173655">
        <w:tc>
          <w:tcPr>
            <w:tcW w:w="6516" w:type="dxa"/>
          </w:tcPr>
          <w:p w14:paraId="33ED9204" w14:textId="3FF02233" w:rsidR="00A107AD" w:rsidRPr="00F50469" w:rsidRDefault="00A107AD" w:rsidP="00173655">
            <w:pPr>
              <w:pStyle w:val="1bodycopy10pt"/>
              <w:rPr>
                <w:rFonts w:ascii="ITC Avant Garde Std Bk" w:hAnsi="ITC Avant Garde Std Bk"/>
              </w:rPr>
            </w:pPr>
            <w:r>
              <w:rPr>
                <w:rFonts w:ascii="ITC Avant Garde Std Bk" w:hAnsi="ITC Avant Garde Std Bk"/>
              </w:rPr>
              <w:t>Bookbag – bottle green</w:t>
            </w:r>
          </w:p>
        </w:tc>
        <w:tc>
          <w:tcPr>
            <w:tcW w:w="3113" w:type="dxa"/>
          </w:tcPr>
          <w:p w14:paraId="3C07744D" w14:textId="77777777" w:rsidR="00A107AD" w:rsidRPr="00F50469" w:rsidRDefault="00A107AD" w:rsidP="00173655">
            <w:pPr>
              <w:pStyle w:val="1bodycopy10pt"/>
              <w:rPr>
                <w:rFonts w:ascii="ITC Avant Garde Std Bk" w:hAnsi="ITC Avant Garde Std Bk"/>
              </w:rPr>
            </w:pPr>
            <w:r>
              <w:rPr>
                <w:rFonts w:ascii="ITC Avant Garde Std Bk" w:hAnsi="ITC Avant Garde Std Bk"/>
              </w:rPr>
              <w:t>Honiton Sports</w:t>
            </w:r>
          </w:p>
        </w:tc>
      </w:tr>
    </w:tbl>
    <w:p w14:paraId="37DA64F4" w14:textId="0A51662C" w:rsidR="007B4BBB" w:rsidRDefault="007B4BBB" w:rsidP="00A107AD">
      <w:pPr>
        <w:pStyle w:val="Heading1"/>
        <w:ind w:left="0" w:firstLine="0"/>
        <w:rPr>
          <w:rFonts w:ascii="ITC Avant Garde Std Bk" w:eastAsia="MS Mincho" w:hAnsi="ITC Avant Garde Std Bk" w:cs="Times New Roman"/>
          <w:b/>
          <w:sz w:val="20"/>
          <w:szCs w:val="24"/>
          <w:lang w:val="en-US" w:eastAsia="en-US" w:bidi="ar-SA"/>
        </w:rPr>
      </w:pPr>
    </w:p>
    <w:p w14:paraId="6FC95663" w14:textId="77777777" w:rsidR="00A107AD" w:rsidRPr="00C50AD3" w:rsidRDefault="00A107AD" w:rsidP="00A107AD">
      <w:pPr>
        <w:pStyle w:val="Heading1"/>
        <w:ind w:left="0" w:firstLine="0"/>
        <w:rPr>
          <w:rFonts w:ascii="ITC Avant Garde Std Bk" w:hAnsi="ITC Avant Garde Std Bk"/>
          <w:sz w:val="20"/>
          <w:szCs w:val="20"/>
        </w:rPr>
      </w:pPr>
    </w:p>
    <w:p w14:paraId="505FB5B6" w14:textId="77777777" w:rsidR="007B4BBB" w:rsidRPr="00C50AD3" w:rsidRDefault="007B4BBB" w:rsidP="007B4BBB">
      <w:pPr>
        <w:pStyle w:val="Heading1"/>
        <w:rPr>
          <w:rFonts w:ascii="ITC Avant Garde Std Bk" w:hAnsi="ITC Avant Garde Std Bk"/>
          <w:sz w:val="20"/>
          <w:szCs w:val="20"/>
        </w:rPr>
      </w:pPr>
      <w:bookmarkStart w:id="5" w:name="_Toc126739705"/>
      <w:r w:rsidRPr="00C50AD3">
        <w:rPr>
          <w:rFonts w:ascii="ITC Avant Garde Std Bk" w:hAnsi="ITC Avant Garde Std Bk"/>
          <w:sz w:val="20"/>
          <w:szCs w:val="20"/>
        </w:rPr>
        <w:t>5. Expectations for our school community</w:t>
      </w:r>
      <w:bookmarkEnd w:id="5"/>
      <w:r w:rsidRPr="00C50AD3">
        <w:rPr>
          <w:rFonts w:ascii="ITC Avant Garde Std Bk" w:hAnsi="ITC Avant Garde Std Bk"/>
          <w:sz w:val="20"/>
          <w:szCs w:val="20"/>
        </w:rPr>
        <w:t xml:space="preserve"> </w:t>
      </w:r>
    </w:p>
    <w:p w14:paraId="02CAF57E" w14:textId="522238BB" w:rsidR="007B4BBB" w:rsidRPr="00A35CC6" w:rsidRDefault="007B4BBB" w:rsidP="007B4BBB">
      <w:pPr>
        <w:pStyle w:val="Subhead2"/>
        <w:rPr>
          <w:rFonts w:ascii="ITC Avant Garde Std Bk" w:hAnsi="ITC Avant Garde Std Bk"/>
          <w:lang w:val="en-GB"/>
        </w:rPr>
      </w:pPr>
      <w:r w:rsidRPr="00A35CC6">
        <w:rPr>
          <w:rFonts w:ascii="ITC Avant Garde Std Bk" w:hAnsi="ITC Avant Garde Std Bk"/>
          <w:lang w:val="en-GB"/>
        </w:rPr>
        <w:t>5.1 Pupils</w:t>
      </w:r>
    </w:p>
    <w:p w14:paraId="3F38853E" w14:textId="77777777" w:rsidR="007B4BBB" w:rsidRPr="00A35CC6" w:rsidRDefault="007B4BBB" w:rsidP="007B4BBB">
      <w:pPr>
        <w:pStyle w:val="1bodycopy10pt"/>
        <w:rPr>
          <w:rFonts w:ascii="ITC Avant Garde Std Bk" w:hAnsi="ITC Avant Garde Std Bk"/>
          <w:lang w:val="en-GB"/>
        </w:rPr>
      </w:pPr>
      <w:r w:rsidRPr="00A35CC6">
        <w:rPr>
          <w:rFonts w:ascii="ITC Avant Garde Std Bk" w:hAnsi="ITC Avant Garde Std Bk"/>
          <w:lang w:val="en-GB"/>
        </w:rPr>
        <w:t>Pupils are expected to wear the correct uniform at all times (other than specified non-school uniform days) while:</w:t>
      </w:r>
    </w:p>
    <w:p w14:paraId="765C6447"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On the school premises</w:t>
      </w:r>
    </w:p>
    <w:p w14:paraId="517FF6F2"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Travelling to and from school </w:t>
      </w:r>
    </w:p>
    <w:p w14:paraId="35318532" w14:textId="77777777" w:rsidR="007B4BBB" w:rsidRPr="00A107AD"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At out-of-school events or on trips that are organised by the school, or where they are representing the school (if </w:t>
      </w:r>
      <w:r w:rsidRPr="00A107AD">
        <w:rPr>
          <w:rFonts w:ascii="ITC Avant Garde Std Bk" w:hAnsi="ITC Avant Garde Std Bk"/>
          <w:lang w:val="en-GB"/>
        </w:rPr>
        <w:t>required)</w:t>
      </w:r>
    </w:p>
    <w:p w14:paraId="47CF9C7D" w14:textId="4BF4905F" w:rsidR="007B4BBB" w:rsidRPr="00A35CC6" w:rsidRDefault="007B4BBB" w:rsidP="007B4BBB">
      <w:pPr>
        <w:pStyle w:val="3Bulletedcopyblue"/>
        <w:numPr>
          <w:ilvl w:val="0"/>
          <w:numId w:val="0"/>
        </w:numPr>
        <w:rPr>
          <w:rFonts w:ascii="ITC Avant Garde Std Bk" w:hAnsi="ITC Avant Garde Std Bk"/>
          <w:lang w:val="en-GB"/>
        </w:rPr>
      </w:pPr>
      <w:r w:rsidRPr="00A107AD">
        <w:rPr>
          <w:rFonts w:ascii="ITC Avant Garde Std Bk" w:hAnsi="ITC Avant Garde Std Bk"/>
          <w:lang w:val="en-GB"/>
        </w:rPr>
        <w:t xml:space="preserve">Pupils are also expected to contact </w:t>
      </w:r>
      <w:r w:rsidR="00A107AD" w:rsidRPr="00A107AD">
        <w:rPr>
          <w:rFonts w:ascii="ITC Avant Garde Std Bk" w:hAnsi="ITC Avant Garde Std Bk"/>
          <w:lang w:val="en-GB"/>
        </w:rPr>
        <w:t>the Head of School</w:t>
      </w:r>
      <w:r w:rsidRPr="00A107AD">
        <w:rPr>
          <w:rFonts w:ascii="ITC Avant Garde Std Bk" w:hAnsi="ITC Avant Garde Std Bk"/>
          <w:lang w:val="en-GB"/>
        </w:rPr>
        <w:t xml:space="preserve"> if they</w:t>
      </w:r>
      <w:r w:rsidRPr="00A35CC6">
        <w:rPr>
          <w:rFonts w:ascii="ITC Avant Garde Std Bk" w:hAnsi="ITC Avant Garde Std Bk"/>
          <w:lang w:val="en-GB"/>
        </w:rPr>
        <w:t xml:space="preserve"> want to request an amendment to the uniform policy in relation to their protected characteristics. </w:t>
      </w:r>
    </w:p>
    <w:p w14:paraId="02B352A3" w14:textId="77777777" w:rsidR="007B4BBB" w:rsidRPr="00A35CC6" w:rsidRDefault="007B4BBB" w:rsidP="007B4BBB">
      <w:pPr>
        <w:pStyle w:val="Subhead2"/>
        <w:rPr>
          <w:rFonts w:ascii="ITC Avant Garde Std Bk" w:hAnsi="ITC Avant Garde Std Bk"/>
          <w:lang w:val="en-GB"/>
        </w:rPr>
      </w:pPr>
      <w:r w:rsidRPr="00A35CC6">
        <w:rPr>
          <w:rFonts w:ascii="ITC Avant Garde Std Bk" w:hAnsi="ITC Avant Garde Std Bk"/>
          <w:lang w:val="en-GB"/>
        </w:rPr>
        <w:t>5.2 Parents and carers</w:t>
      </w:r>
    </w:p>
    <w:p w14:paraId="3475E7EB" w14:textId="77777777" w:rsidR="007B4BBB" w:rsidRPr="00A35CC6" w:rsidRDefault="007B4BBB" w:rsidP="007B4BBB">
      <w:pPr>
        <w:pStyle w:val="1bodycopy10pt"/>
        <w:rPr>
          <w:rFonts w:ascii="ITC Avant Garde Std Bk" w:hAnsi="ITC Avant Garde Std Bk"/>
          <w:lang w:val="en-GB"/>
        </w:rPr>
      </w:pPr>
      <w:r w:rsidRPr="00A35CC6">
        <w:rPr>
          <w:rFonts w:ascii="ITC Avant Garde Std Bk" w:hAnsi="ITC Avant Garde Std Bk"/>
          <w:lang w:val="en-GB"/>
        </w:rPr>
        <w:t xml:space="preserve">Parents and carers are expected to make sure their child has the correct uniform and PE kit, and that every item is: </w:t>
      </w:r>
    </w:p>
    <w:p w14:paraId="2A4EFEC3"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Clean </w:t>
      </w:r>
    </w:p>
    <w:p w14:paraId="339047E5"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Clearly labelled with the child’s name </w:t>
      </w:r>
    </w:p>
    <w:p w14:paraId="4122F9DA"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In good condition  </w:t>
      </w:r>
    </w:p>
    <w:p w14:paraId="75D7FBFB" w14:textId="16FB105D" w:rsidR="007B4BBB" w:rsidRPr="00A35CC6" w:rsidRDefault="007B4BBB" w:rsidP="007B4BBB">
      <w:pPr>
        <w:pStyle w:val="3Bulletedcopyblue"/>
        <w:numPr>
          <w:ilvl w:val="0"/>
          <w:numId w:val="0"/>
        </w:numPr>
        <w:rPr>
          <w:rFonts w:ascii="ITC Avant Garde Std Bk" w:hAnsi="ITC Avant Garde Std Bk"/>
          <w:lang w:val="en-GB"/>
        </w:rPr>
      </w:pPr>
      <w:r w:rsidRPr="00A35CC6">
        <w:rPr>
          <w:rFonts w:ascii="ITC Avant Garde Std Bk" w:hAnsi="ITC Avant Garde Std Bk"/>
          <w:lang w:val="en-GB"/>
        </w:rPr>
        <w:t>Paren</w:t>
      </w:r>
      <w:r w:rsidR="00A107AD">
        <w:rPr>
          <w:rFonts w:ascii="ITC Avant Garde Std Bk" w:hAnsi="ITC Avant Garde Std Bk"/>
          <w:lang w:val="en-GB"/>
        </w:rPr>
        <w:t xml:space="preserve">ts are also expected to contact the Head of School if </w:t>
      </w:r>
      <w:r w:rsidRPr="00A35CC6">
        <w:rPr>
          <w:rFonts w:ascii="ITC Avant Garde Std Bk" w:hAnsi="ITC Avant Garde Std Bk"/>
          <w:lang w:val="en-GB"/>
        </w:rPr>
        <w:t>they want to request an amendment to the uniform policy in relation to:</w:t>
      </w:r>
    </w:p>
    <w:p w14:paraId="79EAB993"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Their child’s protected characteristics</w:t>
      </w:r>
    </w:p>
    <w:p w14:paraId="3CDE4419"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The cost of the uniform </w:t>
      </w:r>
    </w:p>
    <w:p w14:paraId="35E74B20" w14:textId="77777777" w:rsidR="007B4BBB" w:rsidRPr="00A35CC6" w:rsidRDefault="007B4BBB" w:rsidP="007B4BBB">
      <w:pPr>
        <w:pStyle w:val="3Bulletedcopyblue"/>
        <w:numPr>
          <w:ilvl w:val="0"/>
          <w:numId w:val="0"/>
        </w:numPr>
        <w:rPr>
          <w:rFonts w:ascii="ITC Avant Garde Std Bk" w:hAnsi="ITC Avant Garde Std Bk"/>
          <w:lang w:val="en-GB"/>
        </w:rPr>
      </w:pPr>
      <w:r w:rsidRPr="00A35CC6">
        <w:rPr>
          <w:rFonts w:ascii="ITC Avant Garde Std Bk" w:hAnsi="ITC Avant Garde Std Bk"/>
          <w:lang w:val="en-GB"/>
        </w:rPr>
        <w:t xml:space="preserve">Parents are expected to lodge any complaints or objections relating to the school uniform in a timely and reasonable manner. </w:t>
      </w:r>
    </w:p>
    <w:p w14:paraId="0539CE84" w14:textId="77777777" w:rsidR="007B4BBB" w:rsidRPr="00A35CC6" w:rsidRDefault="007B4BBB" w:rsidP="007B4BBB">
      <w:pPr>
        <w:pStyle w:val="3Bulletedcopyblue"/>
        <w:numPr>
          <w:ilvl w:val="0"/>
          <w:numId w:val="0"/>
        </w:numPr>
        <w:rPr>
          <w:rFonts w:ascii="ITC Avant Garde Std Bk" w:hAnsi="ITC Avant Garde Std Bk"/>
          <w:lang w:val="en-GB"/>
        </w:rPr>
      </w:pPr>
      <w:r w:rsidRPr="00A35CC6">
        <w:rPr>
          <w:rFonts w:ascii="ITC Avant Garde Std Bk" w:hAnsi="ITC Avant Garde Std Bk"/>
          <w:lang w:val="en-GB"/>
        </w:rPr>
        <w:t xml:space="preserve">Disputes about the cost of the school uniform will be: </w:t>
      </w:r>
    </w:p>
    <w:p w14:paraId="15B440CC"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Resolved locally </w:t>
      </w:r>
    </w:p>
    <w:p w14:paraId="3F269758" w14:textId="77777777" w:rsidR="007B4BBB" w:rsidRPr="00A35CC6" w:rsidRDefault="007B4BBB" w:rsidP="007B4BBB">
      <w:pPr>
        <w:pStyle w:val="3Bulletedcopyblue"/>
        <w:rPr>
          <w:rFonts w:ascii="ITC Avant Garde Std Bk" w:hAnsi="ITC Avant Garde Std Bk"/>
          <w:lang w:val="en-GB"/>
        </w:rPr>
      </w:pPr>
      <w:r w:rsidRPr="00A35CC6">
        <w:rPr>
          <w:rFonts w:ascii="ITC Avant Garde Std Bk" w:hAnsi="ITC Avant Garde Std Bk"/>
          <w:lang w:val="en-GB"/>
        </w:rPr>
        <w:t xml:space="preserve">Dealt with in accordance with our school’s complaints policy </w:t>
      </w:r>
    </w:p>
    <w:p w14:paraId="4688DE84" w14:textId="77777777" w:rsidR="007B4BBB" w:rsidRPr="00A35CC6" w:rsidRDefault="007B4BBB" w:rsidP="007B4BBB">
      <w:pPr>
        <w:pStyle w:val="3Bulletedcopyblue"/>
        <w:numPr>
          <w:ilvl w:val="0"/>
          <w:numId w:val="0"/>
        </w:numPr>
        <w:rPr>
          <w:rFonts w:ascii="ITC Avant Garde Std Bk" w:hAnsi="ITC Avant Garde Std Bk"/>
          <w:lang w:val="en-GB"/>
        </w:rPr>
      </w:pPr>
      <w:r w:rsidRPr="00A35CC6">
        <w:rPr>
          <w:rFonts w:ascii="ITC Avant Garde Std Bk" w:hAnsi="ITC Avant Garde Std Bk"/>
          <w:lang w:val="en-GB"/>
        </w:rPr>
        <w:t xml:space="preserve">The school will work closely with parents to arrive at a mutually acceptable outcome. </w:t>
      </w:r>
    </w:p>
    <w:p w14:paraId="0BCD35BD" w14:textId="77777777" w:rsidR="007B4BBB" w:rsidRPr="00A35CC6" w:rsidRDefault="007B4BBB" w:rsidP="007B4BBB">
      <w:pPr>
        <w:pStyle w:val="Subhead2"/>
        <w:rPr>
          <w:rFonts w:ascii="ITC Avant Garde Std Bk" w:hAnsi="ITC Avant Garde Std Bk"/>
          <w:lang w:val="en-GB"/>
        </w:rPr>
      </w:pPr>
      <w:r w:rsidRPr="00A35CC6">
        <w:rPr>
          <w:rFonts w:ascii="ITC Avant Garde Std Bk" w:hAnsi="ITC Avant Garde Std Bk"/>
          <w:lang w:val="en-GB"/>
        </w:rPr>
        <w:t xml:space="preserve">5.3 Staff </w:t>
      </w:r>
    </w:p>
    <w:p w14:paraId="5A934796" w14:textId="77777777" w:rsidR="007B4BBB" w:rsidRPr="00A35CC6" w:rsidRDefault="007B4BBB" w:rsidP="007B4BBB">
      <w:pPr>
        <w:pStyle w:val="1bodycopy10pt"/>
        <w:rPr>
          <w:rFonts w:ascii="ITC Avant Garde Std Bk" w:hAnsi="ITC Avant Garde Std Bk"/>
          <w:lang w:val="en-GB"/>
        </w:rPr>
      </w:pPr>
      <w:r w:rsidRPr="00A35CC6">
        <w:rPr>
          <w:rFonts w:ascii="ITC Avant Garde Std Bk" w:hAnsi="ITC Avant Garde Std Bk"/>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14:paraId="5F2E1A9C" w14:textId="59641654" w:rsidR="007B4BBB" w:rsidRPr="00A35CC6" w:rsidRDefault="007B4BBB" w:rsidP="007B4BBB">
      <w:pPr>
        <w:pStyle w:val="1bodycopy10pt"/>
        <w:rPr>
          <w:rFonts w:ascii="ITC Avant Garde Std Bk" w:hAnsi="ITC Avant Garde Std Bk"/>
          <w:lang w:val="en-GB"/>
        </w:rPr>
      </w:pPr>
      <w:r w:rsidRPr="00A35CC6">
        <w:rPr>
          <w:rFonts w:ascii="ITC Avant Garde Std Bk" w:hAnsi="ITC Avant Garde Std Bk"/>
          <w:lang w:val="en-GB"/>
        </w:rPr>
        <w:t>Ongoing breaches of our unifo</w:t>
      </w:r>
      <w:r w:rsidR="00A107AD">
        <w:rPr>
          <w:rFonts w:ascii="ITC Avant Garde Std Bk" w:hAnsi="ITC Avant Garde Std Bk"/>
          <w:lang w:val="en-GB"/>
        </w:rPr>
        <w:t>rm policy will be dealt with by teaching staff and then the Head of School.</w:t>
      </w:r>
    </w:p>
    <w:p w14:paraId="06BFB9B4" w14:textId="77777777" w:rsidR="007B4BBB" w:rsidRPr="00A35CC6" w:rsidRDefault="007B4BBB" w:rsidP="007B4BBB">
      <w:pPr>
        <w:pStyle w:val="1bodycopy10pt"/>
        <w:rPr>
          <w:rFonts w:ascii="ITC Avant Garde Std Bk" w:hAnsi="ITC Avant Garde Std Bk"/>
          <w:lang w:val="en-GB"/>
        </w:rPr>
      </w:pPr>
      <w:r w:rsidRPr="00A35CC6">
        <w:rPr>
          <w:rFonts w:ascii="ITC Avant Garde Std Bk" w:hAnsi="ITC Avant Garde Std Bk"/>
          <w:lang w:val="en-GB"/>
        </w:rPr>
        <w:t xml:space="preserve">In cases where it is suspected that financial hardship has resulted in a pupil not complying with this uniform policy, staff will take a mindful and considerate approach to resolving the situation. </w:t>
      </w:r>
    </w:p>
    <w:p w14:paraId="0443D881" w14:textId="77777777" w:rsidR="007B4BBB" w:rsidRPr="00A35CC6" w:rsidRDefault="007B4BBB" w:rsidP="007B4BBB">
      <w:pPr>
        <w:pStyle w:val="Subhead2"/>
        <w:rPr>
          <w:rFonts w:ascii="ITC Avant Garde Std Bk" w:hAnsi="ITC Avant Garde Std Bk"/>
          <w:lang w:val="en-GB"/>
        </w:rPr>
      </w:pPr>
      <w:r w:rsidRPr="00A35CC6">
        <w:rPr>
          <w:rFonts w:ascii="ITC Avant Garde Std Bk" w:hAnsi="ITC Avant Garde Std Bk"/>
          <w:lang w:val="en-GB"/>
        </w:rPr>
        <w:lastRenderedPageBreak/>
        <w:t xml:space="preserve">5.4 Governors </w:t>
      </w:r>
    </w:p>
    <w:p w14:paraId="39D5837D" w14:textId="77777777" w:rsidR="007B4BBB" w:rsidRPr="00C50AD3" w:rsidRDefault="007B4BBB" w:rsidP="007B4BBB">
      <w:pPr>
        <w:pStyle w:val="1bodycopy10pt"/>
        <w:rPr>
          <w:rFonts w:ascii="ITC Avant Garde Std Bk" w:hAnsi="ITC Avant Garde Std Bk"/>
          <w:szCs w:val="20"/>
          <w:lang w:val="en-GB"/>
        </w:rPr>
      </w:pPr>
      <w:r w:rsidRPr="00C50AD3">
        <w:rPr>
          <w:rFonts w:ascii="ITC Avant Garde Std Bk" w:hAnsi="ITC Avant Garde Std Bk"/>
          <w:szCs w:val="20"/>
          <w:lang w:val="en-GB"/>
        </w:rPr>
        <w:t>The governing board will review this policy and make sure that it:</w:t>
      </w:r>
    </w:p>
    <w:p w14:paraId="4F2215D8" w14:textId="77777777" w:rsidR="007B4BBB" w:rsidRPr="00C50AD3" w:rsidRDefault="007B4BBB" w:rsidP="007B4BBB">
      <w:pPr>
        <w:pStyle w:val="3Bulletedcopyblue"/>
        <w:rPr>
          <w:rFonts w:ascii="ITC Avant Garde Std Bk" w:hAnsi="ITC Avant Garde Std Bk"/>
          <w:lang w:val="en-GB"/>
        </w:rPr>
      </w:pPr>
      <w:r w:rsidRPr="00C50AD3">
        <w:rPr>
          <w:rFonts w:ascii="ITC Avant Garde Std Bk" w:hAnsi="ITC Avant Garde Std Bk"/>
          <w:lang w:val="en-GB"/>
        </w:rPr>
        <w:t xml:space="preserve">Is appropriate for our school’s context </w:t>
      </w:r>
    </w:p>
    <w:p w14:paraId="69ACEB97" w14:textId="77777777" w:rsidR="007B4BBB" w:rsidRPr="00C50AD3" w:rsidRDefault="007B4BBB" w:rsidP="007B4BBB">
      <w:pPr>
        <w:pStyle w:val="3Bulletedcopyblue"/>
        <w:rPr>
          <w:rFonts w:ascii="ITC Avant Garde Std Bk" w:hAnsi="ITC Avant Garde Std Bk"/>
          <w:lang w:val="en-GB"/>
        </w:rPr>
      </w:pPr>
      <w:r w:rsidRPr="00C50AD3">
        <w:rPr>
          <w:rFonts w:ascii="ITC Avant Garde Std Bk" w:hAnsi="ITC Avant Garde Std Bk"/>
          <w:lang w:val="en-GB"/>
        </w:rPr>
        <w:t xml:space="preserve">Is implemented fairly across the school </w:t>
      </w:r>
    </w:p>
    <w:p w14:paraId="29D6DDD1" w14:textId="77777777" w:rsidR="007B4BBB" w:rsidRPr="00C50AD3" w:rsidRDefault="007B4BBB" w:rsidP="007B4BBB">
      <w:pPr>
        <w:pStyle w:val="3Bulletedcopyblue"/>
        <w:rPr>
          <w:rFonts w:ascii="ITC Avant Garde Std Bk" w:hAnsi="ITC Avant Garde Std Bk"/>
          <w:lang w:val="en-GB"/>
        </w:rPr>
      </w:pPr>
      <w:r w:rsidRPr="00C50AD3">
        <w:rPr>
          <w:rFonts w:ascii="ITC Avant Garde Std Bk" w:hAnsi="ITC Avant Garde Std Bk"/>
          <w:lang w:val="en-GB"/>
        </w:rPr>
        <w:t>Takes into account the views of parents and pupils</w:t>
      </w:r>
    </w:p>
    <w:p w14:paraId="33086C39" w14:textId="77777777" w:rsidR="007B4BBB" w:rsidRPr="00C50AD3" w:rsidRDefault="007B4BBB" w:rsidP="007B4BBB">
      <w:pPr>
        <w:pStyle w:val="3Bulletedcopyblue"/>
        <w:rPr>
          <w:rFonts w:ascii="ITC Avant Garde Std Bk" w:hAnsi="ITC Avant Garde Std Bk"/>
          <w:lang w:val="en-GB"/>
        </w:rPr>
      </w:pPr>
      <w:r w:rsidRPr="00C50AD3">
        <w:rPr>
          <w:rFonts w:ascii="ITC Avant Garde Std Bk" w:hAnsi="ITC Avant Garde Std Bk"/>
          <w:lang w:val="en-GB"/>
        </w:rPr>
        <w:t xml:space="preserve">Offers a uniform that is appropriate, practical and safe for all pupils   </w:t>
      </w:r>
    </w:p>
    <w:p w14:paraId="652CA39E" w14:textId="77777777" w:rsidR="007B4BBB" w:rsidRPr="00C50AD3" w:rsidRDefault="007B4BBB" w:rsidP="007B4BBB">
      <w:pPr>
        <w:pStyle w:val="3Bulletedcopyblue"/>
        <w:numPr>
          <w:ilvl w:val="0"/>
          <w:numId w:val="0"/>
        </w:numPr>
        <w:rPr>
          <w:rFonts w:ascii="ITC Avant Garde Std Bk" w:hAnsi="ITC Avant Garde Std Bk"/>
          <w:lang w:val="en-GB"/>
        </w:rPr>
      </w:pPr>
      <w:r w:rsidRPr="00C50AD3">
        <w:rPr>
          <w:rFonts w:ascii="ITC Avant Garde Std Bk" w:hAnsi="ITC Avant Garde Std Bk"/>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7C8DC73A" w14:textId="77777777" w:rsidR="007B4BBB" w:rsidRPr="00C50AD3" w:rsidRDefault="007B4BBB" w:rsidP="007B4BBB">
      <w:pPr>
        <w:pStyle w:val="3Bulletedcopyblue"/>
        <w:numPr>
          <w:ilvl w:val="0"/>
          <w:numId w:val="0"/>
        </w:numPr>
        <w:ind w:left="340"/>
        <w:rPr>
          <w:rFonts w:ascii="ITC Avant Garde Std Bk" w:hAnsi="ITC Avant Garde Std Bk"/>
          <w:lang w:val="en-GB"/>
        </w:rPr>
      </w:pPr>
    </w:p>
    <w:p w14:paraId="6620EC50" w14:textId="77777777" w:rsidR="007B4BBB" w:rsidRPr="00C50AD3" w:rsidRDefault="007B4BBB" w:rsidP="007B4BBB">
      <w:pPr>
        <w:pStyle w:val="Heading1"/>
        <w:rPr>
          <w:rFonts w:ascii="ITC Avant Garde Std Bk" w:hAnsi="ITC Avant Garde Std Bk"/>
          <w:sz w:val="20"/>
          <w:szCs w:val="20"/>
        </w:rPr>
      </w:pPr>
      <w:bookmarkStart w:id="6" w:name="_Toc126739706"/>
      <w:r w:rsidRPr="00C50AD3">
        <w:rPr>
          <w:rFonts w:ascii="ITC Avant Garde Std Bk" w:hAnsi="ITC Avant Garde Std Bk"/>
          <w:sz w:val="20"/>
          <w:szCs w:val="20"/>
        </w:rPr>
        <w:t>6. Monitoring arrangements</w:t>
      </w:r>
      <w:bookmarkEnd w:id="6"/>
      <w:r w:rsidRPr="00C50AD3">
        <w:rPr>
          <w:rFonts w:ascii="ITC Avant Garde Std Bk" w:hAnsi="ITC Avant Garde Std Bk"/>
          <w:sz w:val="20"/>
          <w:szCs w:val="20"/>
        </w:rPr>
        <w:t xml:space="preserve"> </w:t>
      </w:r>
    </w:p>
    <w:p w14:paraId="181696CD" w14:textId="5DF26800" w:rsidR="007B4BBB" w:rsidRPr="00C50AD3" w:rsidRDefault="007B4BBB" w:rsidP="007B4BBB">
      <w:pPr>
        <w:pStyle w:val="1bodycopy10pt"/>
        <w:rPr>
          <w:rFonts w:ascii="ITC Avant Garde Std Bk" w:hAnsi="ITC Avant Garde Std Bk"/>
          <w:szCs w:val="20"/>
          <w:lang w:val="en-GB"/>
        </w:rPr>
      </w:pPr>
      <w:r w:rsidRPr="00C50AD3">
        <w:rPr>
          <w:rFonts w:ascii="ITC Avant Garde Std Bk" w:hAnsi="ITC Avant Garde Std Bk"/>
          <w:szCs w:val="20"/>
          <w:lang w:val="en-GB"/>
        </w:rPr>
        <w:t>Thi</w:t>
      </w:r>
      <w:r w:rsidR="00A107AD" w:rsidRPr="00C50AD3">
        <w:rPr>
          <w:rFonts w:ascii="ITC Avant Garde Std Bk" w:hAnsi="ITC Avant Garde Std Bk"/>
          <w:szCs w:val="20"/>
          <w:lang w:val="en-GB"/>
        </w:rPr>
        <w:t>s policy will be reviewed every two years.</w:t>
      </w:r>
      <w:r w:rsidRPr="00C50AD3">
        <w:rPr>
          <w:rFonts w:ascii="ITC Avant Garde Std Bk" w:hAnsi="ITC Avant Garde Std Bk"/>
          <w:szCs w:val="20"/>
          <w:lang w:val="en-GB"/>
        </w:rPr>
        <w:t xml:space="preserve"> At every review, it will be approved by </w:t>
      </w:r>
      <w:r w:rsidR="00A35CC6" w:rsidRPr="00C50AD3">
        <w:rPr>
          <w:rFonts w:ascii="ITC Avant Garde Std Bk" w:hAnsi="ITC Avant Garde Std Bk"/>
          <w:szCs w:val="20"/>
          <w:lang w:val="en-GB"/>
        </w:rPr>
        <w:t>the Headteacher.</w:t>
      </w:r>
    </w:p>
    <w:p w14:paraId="35A3F2DE" w14:textId="77777777" w:rsidR="007B4BBB" w:rsidRPr="00C50AD3" w:rsidRDefault="007B4BBB" w:rsidP="007B4BBB">
      <w:pPr>
        <w:pStyle w:val="1bodycopy10pt"/>
        <w:rPr>
          <w:rFonts w:ascii="ITC Avant Garde Std Bk" w:hAnsi="ITC Avant Garde Std Bk"/>
          <w:szCs w:val="20"/>
          <w:lang w:val="en-GB"/>
        </w:rPr>
      </w:pPr>
    </w:p>
    <w:p w14:paraId="6DA8F18F" w14:textId="77777777" w:rsidR="007B4BBB" w:rsidRPr="00C50AD3" w:rsidRDefault="007B4BBB" w:rsidP="007B4BBB">
      <w:pPr>
        <w:pStyle w:val="Heading1"/>
        <w:rPr>
          <w:rFonts w:ascii="ITC Avant Garde Std Bk" w:hAnsi="ITC Avant Garde Std Bk"/>
          <w:sz w:val="20"/>
          <w:szCs w:val="20"/>
        </w:rPr>
      </w:pPr>
      <w:bookmarkStart w:id="7" w:name="_Toc531168964"/>
      <w:bookmarkStart w:id="8" w:name="_Toc531176464"/>
      <w:bookmarkStart w:id="9" w:name="_Toc126739707"/>
      <w:r w:rsidRPr="00C50AD3">
        <w:rPr>
          <w:rFonts w:ascii="ITC Avant Garde Std Bk" w:hAnsi="ITC Avant Garde Std Bk"/>
          <w:sz w:val="20"/>
          <w:szCs w:val="20"/>
        </w:rPr>
        <w:t xml:space="preserve">7. </w:t>
      </w:r>
      <w:bookmarkEnd w:id="7"/>
      <w:bookmarkEnd w:id="8"/>
      <w:r w:rsidRPr="00C50AD3">
        <w:rPr>
          <w:rFonts w:ascii="ITC Avant Garde Std Bk" w:hAnsi="ITC Avant Garde Std Bk"/>
          <w:sz w:val="20"/>
          <w:szCs w:val="20"/>
        </w:rPr>
        <w:t>Links to other policies</w:t>
      </w:r>
      <w:bookmarkEnd w:id="9"/>
      <w:r w:rsidRPr="00C50AD3">
        <w:rPr>
          <w:rFonts w:ascii="ITC Avant Garde Std Bk" w:hAnsi="ITC Avant Garde Std Bk"/>
          <w:sz w:val="20"/>
          <w:szCs w:val="20"/>
        </w:rPr>
        <w:t xml:space="preserve"> </w:t>
      </w:r>
    </w:p>
    <w:p w14:paraId="0547DCA9" w14:textId="77777777" w:rsidR="007B4BBB" w:rsidRPr="00C50AD3" w:rsidRDefault="007B4BBB" w:rsidP="007B4BBB">
      <w:pPr>
        <w:rPr>
          <w:rFonts w:ascii="ITC Avant Garde Std Bk" w:hAnsi="ITC Avant Garde Std Bk"/>
          <w:sz w:val="20"/>
          <w:szCs w:val="20"/>
        </w:rPr>
      </w:pPr>
      <w:r w:rsidRPr="00C50AD3">
        <w:rPr>
          <w:rFonts w:ascii="ITC Avant Garde Std Bk" w:hAnsi="ITC Avant Garde Std Bk"/>
          <w:sz w:val="20"/>
          <w:szCs w:val="20"/>
        </w:rPr>
        <w:t>This policy is linked to our:</w:t>
      </w:r>
    </w:p>
    <w:p w14:paraId="30E8ED7A" w14:textId="77777777" w:rsidR="007B4BBB" w:rsidRPr="00C50AD3" w:rsidRDefault="007B4BBB" w:rsidP="007B4BBB">
      <w:pPr>
        <w:pStyle w:val="4Bulletedcopyblue"/>
        <w:rPr>
          <w:rFonts w:ascii="ITC Avant Garde Std Bk" w:hAnsi="ITC Avant Garde Std Bk"/>
          <w:lang w:val="en-GB"/>
        </w:rPr>
      </w:pPr>
      <w:r w:rsidRPr="00C50AD3">
        <w:rPr>
          <w:rFonts w:ascii="ITC Avant Garde Std Bk" w:hAnsi="ITC Avant Garde Std Bk"/>
          <w:lang w:val="en-GB"/>
        </w:rPr>
        <w:t>Behaviour policy</w:t>
      </w:r>
    </w:p>
    <w:p w14:paraId="72EB2FFE" w14:textId="77777777" w:rsidR="007B4BBB" w:rsidRPr="00C50AD3" w:rsidRDefault="007B4BBB" w:rsidP="007B4BBB">
      <w:pPr>
        <w:pStyle w:val="4Bulletedcopyblue"/>
        <w:rPr>
          <w:rFonts w:ascii="ITC Avant Garde Std Bk" w:hAnsi="ITC Avant Garde Std Bk"/>
          <w:lang w:val="en-GB"/>
        </w:rPr>
      </w:pPr>
      <w:r w:rsidRPr="00C50AD3">
        <w:rPr>
          <w:rFonts w:ascii="ITC Avant Garde Std Bk" w:hAnsi="ITC Avant Garde Std Bk"/>
          <w:lang w:val="en-GB"/>
        </w:rPr>
        <w:t xml:space="preserve">Equality information and objectives statement </w:t>
      </w:r>
    </w:p>
    <w:p w14:paraId="439D18D6" w14:textId="77777777" w:rsidR="007B4BBB" w:rsidRPr="00C50AD3" w:rsidRDefault="007B4BBB" w:rsidP="007B4BBB">
      <w:pPr>
        <w:pStyle w:val="4Bulletedcopyblue"/>
        <w:rPr>
          <w:rFonts w:ascii="ITC Avant Garde Std Bk" w:hAnsi="ITC Avant Garde Std Bk"/>
          <w:lang w:val="en-GB"/>
        </w:rPr>
      </w:pPr>
      <w:r w:rsidRPr="00C50AD3">
        <w:rPr>
          <w:rFonts w:ascii="ITC Avant Garde Std Bk" w:hAnsi="ITC Avant Garde Std Bk"/>
          <w:lang w:val="en-GB"/>
        </w:rPr>
        <w:t xml:space="preserve">Anti-bullying policy </w:t>
      </w:r>
    </w:p>
    <w:p w14:paraId="5BD87956" w14:textId="7A109FEB" w:rsidR="008E676F" w:rsidRPr="00C50AD3" w:rsidRDefault="007B4BBB" w:rsidP="00A107AD">
      <w:pPr>
        <w:pStyle w:val="4Bulletedcopyblue"/>
        <w:rPr>
          <w:rFonts w:ascii="ITC Avant Garde Std Bk" w:hAnsi="ITC Avant Garde Std Bk"/>
          <w:lang w:val="en-GB"/>
        </w:rPr>
      </w:pPr>
      <w:r w:rsidRPr="00C50AD3">
        <w:rPr>
          <w:rFonts w:ascii="ITC Avant Garde Std Bk" w:hAnsi="ITC Avant Garde Std Bk"/>
          <w:lang w:val="en-GB"/>
        </w:rPr>
        <w:t>Complaints policy</w:t>
      </w:r>
    </w:p>
    <w:sectPr w:rsidR="008E676F" w:rsidRPr="00C50AD3" w:rsidSect="007B4BBB">
      <w:footerReference w:type="default" r:id="rId16"/>
      <w:pgSz w:w="11910" w:h="16840" w:code="9"/>
      <w:pgMar w:top="743" w:right="995" w:bottom="907" w:left="1276" w:header="17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BF47" w14:textId="77777777" w:rsidR="009773F5" w:rsidRDefault="009773F5" w:rsidP="00851891">
      <w:r>
        <w:separator/>
      </w:r>
    </w:p>
  </w:endnote>
  <w:endnote w:type="continuationSeparator" w:id="0">
    <w:p w14:paraId="6300F3DE" w14:textId="77777777" w:rsidR="009773F5" w:rsidRDefault="009773F5" w:rsidP="0085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7FC3" w14:textId="77777777" w:rsidR="002906A6" w:rsidRPr="00851891" w:rsidRDefault="002906A6" w:rsidP="00851891">
    <w:pPr>
      <w:pStyle w:val="Footer"/>
      <w:rPr>
        <w:color w:val="461A42"/>
      </w:rPr>
    </w:pPr>
    <w:r>
      <w:rPr>
        <w:rFonts w:ascii="ITC Avant Garde Std Bk" w:hAnsi="ITC Avant Garde Std Bk" w:cs="ITC Avant Garde Std Bk"/>
        <w:noProof/>
        <w:color w:val="190615"/>
        <w:lang w:eastAsia="en-GB"/>
      </w:rPr>
      <w:drawing>
        <wp:inline distT="0" distB="0" distL="0" distR="0" wp14:anchorId="02730EB8" wp14:editId="13085907">
          <wp:extent cx="440475" cy="314325"/>
          <wp:effectExtent l="0" t="0" r="0" b="0"/>
          <wp:docPr id="7" name="Picture 7"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shaldon:Library:Containers:com.apple.mail:Data:Library:Mail Downloads:5BF60B99-9484-45BB-AB58-4395EAFDE93B:ACE_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1074" cy="321889"/>
                  </a:xfrm>
                  <a:prstGeom prst="rect">
                    <a:avLst/>
                  </a:prstGeom>
                  <a:noFill/>
                  <a:ln>
                    <a:noFill/>
                  </a:ln>
                </pic:spPr>
              </pic:pic>
            </a:graphicData>
          </a:graphic>
        </wp:inline>
      </w:drawing>
    </w:r>
    <w:r>
      <w:rPr>
        <w:color w:val="461A42"/>
        <w:sz w:val="20"/>
      </w:rPr>
      <w:tab/>
    </w:r>
    <w:r>
      <w:rPr>
        <w:color w:val="461A42"/>
        <w:sz w:val="20"/>
      </w:rPr>
      <w:tab/>
    </w:r>
    <w:r>
      <w:rPr>
        <w:color w:val="461A42"/>
        <w:sz w:val="20"/>
      </w:rPr>
      <w:tab/>
    </w:r>
  </w:p>
  <w:p w14:paraId="521C42DE" w14:textId="77777777" w:rsidR="002906A6" w:rsidRDefault="002906A6" w:rsidP="003C0584">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2623"/>
      <w:docPartObj>
        <w:docPartGallery w:val="Page Numbers (Bottom of Page)"/>
        <w:docPartUnique/>
      </w:docPartObj>
    </w:sdtPr>
    <w:sdtEndPr>
      <w:rPr>
        <w:noProof/>
      </w:rPr>
    </w:sdtEndPr>
    <w:sdtContent>
      <w:p w14:paraId="09776EA1" w14:textId="12F536F1" w:rsidR="00CB36A9" w:rsidRDefault="00CB36A9">
        <w:pPr>
          <w:pStyle w:val="Footer"/>
          <w:jc w:val="right"/>
        </w:pPr>
        <w:r>
          <w:fldChar w:fldCharType="begin"/>
        </w:r>
        <w:r>
          <w:instrText xml:space="preserve"> PAGE   \* MERGEFORMAT </w:instrText>
        </w:r>
        <w:r>
          <w:fldChar w:fldCharType="separate"/>
        </w:r>
        <w:r w:rsidR="008F4AEA">
          <w:rPr>
            <w:noProof/>
          </w:rPr>
          <w:t>1</w:t>
        </w:r>
        <w:r>
          <w:rPr>
            <w:noProof/>
          </w:rPr>
          <w:fldChar w:fldCharType="end"/>
        </w:r>
      </w:p>
    </w:sdtContent>
  </w:sdt>
  <w:p w14:paraId="45DBC192" w14:textId="77777777" w:rsidR="00CB36A9" w:rsidRDefault="00CB36A9" w:rsidP="007545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94EDF" w14:textId="77777777" w:rsidR="009773F5" w:rsidRDefault="009773F5" w:rsidP="00851891">
      <w:r>
        <w:separator/>
      </w:r>
    </w:p>
  </w:footnote>
  <w:footnote w:type="continuationSeparator" w:id="0">
    <w:p w14:paraId="2DCC51E6" w14:textId="77777777" w:rsidR="009773F5" w:rsidRDefault="009773F5" w:rsidP="00851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9.25pt;height:332.25pt" o:bullet="t">
        <v:imagedata r:id="rId1" o:title="TK_LOGO_POINTER_RGB_bullet_blue"/>
      </v:shape>
    </w:pict>
  </w:numPicBullet>
  <w:abstractNum w:abstractNumId="0" w15:restartNumberingAfterBreak="0">
    <w:nsid w:val="00752C08"/>
    <w:multiLevelType w:val="hybridMultilevel"/>
    <w:tmpl w:val="EA3A49F0"/>
    <w:lvl w:ilvl="0" w:tplc="CA0CAE5C">
      <w:numFmt w:val="bullet"/>
      <w:lvlText w:val=""/>
      <w:lvlJc w:val="left"/>
      <w:pPr>
        <w:ind w:left="1390" w:hanging="360"/>
      </w:pPr>
      <w:rPr>
        <w:rFonts w:ascii="Symbol" w:eastAsia="Symbol" w:hAnsi="Symbol" w:cs="Symbol" w:hint="default"/>
        <w:w w:val="102"/>
        <w:sz w:val="21"/>
        <w:szCs w:val="21"/>
      </w:rPr>
    </w:lvl>
    <w:lvl w:ilvl="1" w:tplc="7E4CB8C6">
      <w:numFmt w:val="bullet"/>
      <w:lvlText w:val="o"/>
      <w:lvlJc w:val="left"/>
      <w:pPr>
        <w:ind w:left="1750" w:hanging="360"/>
      </w:pPr>
      <w:rPr>
        <w:rFonts w:ascii="Courier New" w:eastAsia="Courier New" w:hAnsi="Courier New" w:cs="Courier New" w:hint="default"/>
        <w:w w:val="102"/>
        <w:sz w:val="21"/>
        <w:szCs w:val="21"/>
      </w:rPr>
    </w:lvl>
    <w:lvl w:ilvl="2" w:tplc="2A429E8E">
      <w:numFmt w:val="bullet"/>
      <w:lvlText w:val="•"/>
      <w:lvlJc w:val="left"/>
      <w:pPr>
        <w:ind w:left="2753" w:hanging="360"/>
      </w:pPr>
      <w:rPr>
        <w:rFonts w:hint="default"/>
      </w:rPr>
    </w:lvl>
    <w:lvl w:ilvl="3" w:tplc="5284EE72">
      <w:numFmt w:val="bullet"/>
      <w:lvlText w:val="•"/>
      <w:lvlJc w:val="left"/>
      <w:pPr>
        <w:ind w:left="3747" w:hanging="360"/>
      </w:pPr>
      <w:rPr>
        <w:rFonts w:hint="default"/>
      </w:rPr>
    </w:lvl>
    <w:lvl w:ilvl="4" w:tplc="4A0AC7BA">
      <w:numFmt w:val="bullet"/>
      <w:lvlText w:val="•"/>
      <w:lvlJc w:val="left"/>
      <w:pPr>
        <w:ind w:left="4741" w:hanging="360"/>
      </w:pPr>
      <w:rPr>
        <w:rFonts w:hint="default"/>
      </w:rPr>
    </w:lvl>
    <w:lvl w:ilvl="5" w:tplc="D4EABB02">
      <w:numFmt w:val="bullet"/>
      <w:lvlText w:val="•"/>
      <w:lvlJc w:val="left"/>
      <w:pPr>
        <w:ind w:left="5735" w:hanging="360"/>
      </w:pPr>
      <w:rPr>
        <w:rFonts w:hint="default"/>
      </w:rPr>
    </w:lvl>
    <w:lvl w:ilvl="6" w:tplc="B5D0A170">
      <w:numFmt w:val="bullet"/>
      <w:lvlText w:val="•"/>
      <w:lvlJc w:val="left"/>
      <w:pPr>
        <w:ind w:left="6729" w:hanging="360"/>
      </w:pPr>
      <w:rPr>
        <w:rFonts w:hint="default"/>
      </w:rPr>
    </w:lvl>
    <w:lvl w:ilvl="7" w:tplc="B738792A">
      <w:numFmt w:val="bullet"/>
      <w:lvlText w:val="•"/>
      <w:lvlJc w:val="left"/>
      <w:pPr>
        <w:ind w:left="7723" w:hanging="360"/>
      </w:pPr>
      <w:rPr>
        <w:rFonts w:hint="default"/>
      </w:rPr>
    </w:lvl>
    <w:lvl w:ilvl="8" w:tplc="CA9A27D4">
      <w:numFmt w:val="bullet"/>
      <w:lvlText w:val="•"/>
      <w:lvlJc w:val="left"/>
      <w:pPr>
        <w:ind w:left="8717" w:hanging="360"/>
      </w:pPr>
      <w:rPr>
        <w:rFonts w:hint="default"/>
      </w:rPr>
    </w:lvl>
  </w:abstractNum>
  <w:abstractNum w:abstractNumId="1" w15:restartNumberingAfterBreak="0">
    <w:nsid w:val="02B928CE"/>
    <w:multiLevelType w:val="hybridMultilevel"/>
    <w:tmpl w:val="4282CE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32826"/>
    <w:multiLevelType w:val="hybridMultilevel"/>
    <w:tmpl w:val="9E6C06FC"/>
    <w:lvl w:ilvl="0" w:tplc="CA0CAE5C">
      <w:numFmt w:val="bullet"/>
      <w:lvlText w:val=""/>
      <w:lvlJc w:val="left"/>
      <w:pPr>
        <w:ind w:left="360" w:hanging="360"/>
      </w:pPr>
      <w:rPr>
        <w:rFonts w:ascii="Symbol" w:eastAsia="Symbol" w:hAnsi="Symbol" w:cs="Symbol" w:hint="default"/>
        <w:w w:val="102"/>
        <w:sz w:val="21"/>
        <w:szCs w:val="21"/>
      </w:rPr>
    </w:lvl>
    <w:lvl w:ilvl="1" w:tplc="08090003" w:tentative="1">
      <w:start w:val="1"/>
      <w:numFmt w:val="bullet"/>
      <w:lvlText w:val="o"/>
      <w:lvlJc w:val="left"/>
      <w:pPr>
        <w:ind w:left="410" w:hanging="360"/>
      </w:pPr>
      <w:rPr>
        <w:rFonts w:ascii="Courier New" w:hAnsi="Courier New" w:cs="Courier New" w:hint="default"/>
      </w:rPr>
    </w:lvl>
    <w:lvl w:ilvl="2" w:tplc="08090005" w:tentative="1">
      <w:start w:val="1"/>
      <w:numFmt w:val="bullet"/>
      <w:lvlText w:val=""/>
      <w:lvlJc w:val="left"/>
      <w:pPr>
        <w:ind w:left="1130" w:hanging="360"/>
      </w:pPr>
      <w:rPr>
        <w:rFonts w:ascii="Wingdings" w:hAnsi="Wingdings" w:hint="default"/>
      </w:rPr>
    </w:lvl>
    <w:lvl w:ilvl="3" w:tplc="08090001" w:tentative="1">
      <w:start w:val="1"/>
      <w:numFmt w:val="bullet"/>
      <w:lvlText w:val=""/>
      <w:lvlJc w:val="left"/>
      <w:pPr>
        <w:ind w:left="1850" w:hanging="360"/>
      </w:pPr>
      <w:rPr>
        <w:rFonts w:ascii="Symbol" w:hAnsi="Symbol" w:hint="default"/>
      </w:rPr>
    </w:lvl>
    <w:lvl w:ilvl="4" w:tplc="08090003" w:tentative="1">
      <w:start w:val="1"/>
      <w:numFmt w:val="bullet"/>
      <w:lvlText w:val="o"/>
      <w:lvlJc w:val="left"/>
      <w:pPr>
        <w:ind w:left="2570" w:hanging="360"/>
      </w:pPr>
      <w:rPr>
        <w:rFonts w:ascii="Courier New" w:hAnsi="Courier New" w:cs="Courier New" w:hint="default"/>
      </w:rPr>
    </w:lvl>
    <w:lvl w:ilvl="5" w:tplc="08090005" w:tentative="1">
      <w:start w:val="1"/>
      <w:numFmt w:val="bullet"/>
      <w:lvlText w:val=""/>
      <w:lvlJc w:val="left"/>
      <w:pPr>
        <w:ind w:left="3290" w:hanging="360"/>
      </w:pPr>
      <w:rPr>
        <w:rFonts w:ascii="Wingdings" w:hAnsi="Wingdings" w:hint="default"/>
      </w:rPr>
    </w:lvl>
    <w:lvl w:ilvl="6" w:tplc="08090001" w:tentative="1">
      <w:start w:val="1"/>
      <w:numFmt w:val="bullet"/>
      <w:lvlText w:val=""/>
      <w:lvlJc w:val="left"/>
      <w:pPr>
        <w:ind w:left="4010" w:hanging="360"/>
      </w:pPr>
      <w:rPr>
        <w:rFonts w:ascii="Symbol" w:hAnsi="Symbol" w:hint="default"/>
      </w:rPr>
    </w:lvl>
    <w:lvl w:ilvl="7" w:tplc="08090003" w:tentative="1">
      <w:start w:val="1"/>
      <w:numFmt w:val="bullet"/>
      <w:lvlText w:val="o"/>
      <w:lvlJc w:val="left"/>
      <w:pPr>
        <w:ind w:left="4730" w:hanging="360"/>
      </w:pPr>
      <w:rPr>
        <w:rFonts w:ascii="Courier New" w:hAnsi="Courier New" w:cs="Courier New" w:hint="default"/>
      </w:rPr>
    </w:lvl>
    <w:lvl w:ilvl="8" w:tplc="08090005" w:tentative="1">
      <w:start w:val="1"/>
      <w:numFmt w:val="bullet"/>
      <w:lvlText w:val=""/>
      <w:lvlJc w:val="left"/>
      <w:pPr>
        <w:ind w:left="5450" w:hanging="360"/>
      </w:pPr>
      <w:rPr>
        <w:rFonts w:ascii="Wingdings" w:hAnsi="Wingdings" w:hint="default"/>
      </w:rPr>
    </w:lvl>
  </w:abstractNum>
  <w:abstractNum w:abstractNumId="4"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52567"/>
    <w:multiLevelType w:val="hybridMultilevel"/>
    <w:tmpl w:val="4C92F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F45CE"/>
    <w:multiLevelType w:val="hybridMultilevel"/>
    <w:tmpl w:val="4D040920"/>
    <w:lvl w:ilvl="0" w:tplc="8B92C33C">
      <w:numFmt w:val="bullet"/>
      <w:lvlText w:val=""/>
      <w:lvlJc w:val="left"/>
      <w:pPr>
        <w:ind w:left="1390" w:hanging="360"/>
      </w:pPr>
      <w:rPr>
        <w:rFonts w:ascii="Symbol" w:eastAsia="Symbol" w:hAnsi="Symbol" w:cs="Symbol" w:hint="default"/>
        <w:w w:val="102"/>
        <w:sz w:val="21"/>
        <w:szCs w:val="21"/>
      </w:rPr>
    </w:lvl>
    <w:lvl w:ilvl="1" w:tplc="616849D8">
      <w:numFmt w:val="bullet"/>
      <w:lvlText w:val="•"/>
      <w:lvlJc w:val="left"/>
      <w:pPr>
        <w:ind w:left="2294" w:hanging="360"/>
      </w:pPr>
      <w:rPr>
        <w:rFonts w:hint="default"/>
      </w:rPr>
    </w:lvl>
    <w:lvl w:ilvl="2" w:tplc="62DCFCCE">
      <w:numFmt w:val="bullet"/>
      <w:lvlText w:val="•"/>
      <w:lvlJc w:val="left"/>
      <w:pPr>
        <w:ind w:left="3189" w:hanging="360"/>
      </w:pPr>
      <w:rPr>
        <w:rFonts w:hint="default"/>
      </w:rPr>
    </w:lvl>
    <w:lvl w:ilvl="3" w:tplc="09880784">
      <w:numFmt w:val="bullet"/>
      <w:lvlText w:val="•"/>
      <w:lvlJc w:val="left"/>
      <w:pPr>
        <w:ind w:left="4083" w:hanging="360"/>
      </w:pPr>
      <w:rPr>
        <w:rFonts w:hint="default"/>
      </w:rPr>
    </w:lvl>
    <w:lvl w:ilvl="4" w:tplc="9DCAE79C">
      <w:numFmt w:val="bullet"/>
      <w:lvlText w:val="•"/>
      <w:lvlJc w:val="left"/>
      <w:pPr>
        <w:ind w:left="4978" w:hanging="360"/>
      </w:pPr>
      <w:rPr>
        <w:rFonts w:hint="default"/>
      </w:rPr>
    </w:lvl>
    <w:lvl w:ilvl="5" w:tplc="CBE8075E">
      <w:numFmt w:val="bullet"/>
      <w:lvlText w:val="•"/>
      <w:lvlJc w:val="left"/>
      <w:pPr>
        <w:ind w:left="5872" w:hanging="360"/>
      </w:pPr>
      <w:rPr>
        <w:rFonts w:hint="default"/>
      </w:rPr>
    </w:lvl>
    <w:lvl w:ilvl="6" w:tplc="2514F14C">
      <w:numFmt w:val="bullet"/>
      <w:lvlText w:val="•"/>
      <w:lvlJc w:val="left"/>
      <w:pPr>
        <w:ind w:left="6767" w:hanging="360"/>
      </w:pPr>
      <w:rPr>
        <w:rFonts w:hint="default"/>
      </w:rPr>
    </w:lvl>
    <w:lvl w:ilvl="7" w:tplc="81C288D0">
      <w:numFmt w:val="bullet"/>
      <w:lvlText w:val="•"/>
      <w:lvlJc w:val="left"/>
      <w:pPr>
        <w:ind w:left="7661" w:hanging="360"/>
      </w:pPr>
      <w:rPr>
        <w:rFonts w:hint="default"/>
      </w:rPr>
    </w:lvl>
    <w:lvl w:ilvl="8" w:tplc="16D8CEB8">
      <w:numFmt w:val="bullet"/>
      <w:lvlText w:val="•"/>
      <w:lvlJc w:val="left"/>
      <w:pPr>
        <w:ind w:left="8556" w:hanging="360"/>
      </w:pPr>
      <w:rPr>
        <w:rFonts w:hint="default"/>
      </w:rPr>
    </w:lvl>
  </w:abstractNum>
  <w:abstractNum w:abstractNumId="14"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56AD1"/>
    <w:multiLevelType w:val="hybridMultilevel"/>
    <w:tmpl w:val="2B0EFD24"/>
    <w:lvl w:ilvl="0" w:tplc="91A84A20">
      <w:numFmt w:val="bullet"/>
      <w:lvlText w:val="•"/>
      <w:lvlJc w:val="left"/>
      <w:pPr>
        <w:ind w:left="1030" w:hanging="360"/>
      </w:pPr>
      <w:rPr>
        <w:rFonts w:ascii="ITC Avant Garde Std Bk" w:eastAsia="Verdana" w:hAnsi="ITC Avant Garde Std Bk" w:cs="Verdana"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20"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C4710"/>
    <w:multiLevelType w:val="hybridMultilevel"/>
    <w:tmpl w:val="FDFC606A"/>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0"/>
  </w:num>
  <w:num w:numId="3">
    <w:abstractNumId w:val="19"/>
  </w:num>
  <w:num w:numId="4">
    <w:abstractNumId w:val="1"/>
  </w:num>
  <w:num w:numId="5">
    <w:abstractNumId w:val="23"/>
  </w:num>
  <w:num w:numId="6">
    <w:abstractNumId w:val="6"/>
  </w:num>
  <w:num w:numId="7">
    <w:abstractNumId w:val="21"/>
  </w:num>
  <w:num w:numId="8">
    <w:abstractNumId w:val="16"/>
  </w:num>
  <w:num w:numId="9">
    <w:abstractNumId w:val="8"/>
  </w:num>
  <w:num w:numId="10">
    <w:abstractNumId w:val="7"/>
  </w:num>
  <w:num w:numId="11">
    <w:abstractNumId w:val="25"/>
  </w:num>
  <w:num w:numId="12">
    <w:abstractNumId w:val="5"/>
  </w:num>
  <w:num w:numId="13">
    <w:abstractNumId w:val="11"/>
  </w:num>
  <w:num w:numId="14">
    <w:abstractNumId w:val="2"/>
  </w:num>
  <w:num w:numId="15">
    <w:abstractNumId w:val="18"/>
  </w:num>
  <w:num w:numId="16">
    <w:abstractNumId w:val="22"/>
  </w:num>
  <w:num w:numId="17">
    <w:abstractNumId w:val="26"/>
  </w:num>
  <w:num w:numId="18">
    <w:abstractNumId w:val="14"/>
  </w:num>
  <w:num w:numId="19">
    <w:abstractNumId w:val="9"/>
  </w:num>
  <w:num w:numId="20">
    <w:abstractNumId w:val="10"/>
  </w:num>
  <w:num w:numId="21">
    <w:abstractNumId w:val="4"/>
  </w:num>
  <w:num w:numId="22">
    <w:abstractNumId w:val="24"/>
  </w:num>
  <w:num w:numId="23">
    <w:abstractNumId w:val="20"/>
  </w:num>
  <w:num w:numId="24">
    <w:abstractNumId w:val="15"/>
  </w:num>
  <w:num w:numId="25">
    <w:abstractNumId w:val="3"/>
  </w:num>
  <w:num w:numId="26">
    <w:abstractNumId w:val="17"/>
  </w:num>
  <w:num w:numId="27">
    <w:abstractNumId w:val="12"/>
  </w:num>
  <w:num w:numId="28">
    <w:abstractNumId w:val="27"/>
  </w:num>
  <w:num w:numId="29">
    <w:abstractNumId w:val="28"/>
  </w:num>
  <w:num w:numId="30">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40"/>
    <w:rsid w:val="000020B0"/>
    <w:rsid w:val="00005C4C"/>
    <w:rsid w:val="00006513"/>
    <w:rsid w:val="00025F67"/>
    <w:rsid w:val="000439D2"/>
    <w:rsid w:val="00051388"/>
    <w:rsid w:val="0005331E"/>
    <w:rsid w:val="000539C9"/>
    <w:rsid w:val="00064013"/>
    <w:rsid w:val="000728B8"/>
    <w:rsid w:val="000A5B4C"/>
    <w:rsid w:val="000B4F71"/>
    <w:rsid w:val="000C684A"/>
    <w:rsid w:val="000E3515"/>
    <w:rsid w:val="000E75FD"/>
    <w:rsid w:val="000F1EFE"/>
    <w:rsid w:val="0010478F"/>
    <w:rsid w:val="00127362"/>
    <w:rsid w:val="0015452A"/>
    <w:rsid w:val="00165597"/>
    <w:rsid w:val="00174D54"/>
    <w:rsid w:val="0018316A"/>
    <w:rsid w:val="00187B25"/>
    <w:rsid w:val="00192C58"/>
    <w:rsid w:val="001974A1"/>
    <w:rsid w:val="001B162E"/>
    <w:rsid w:val="001B1804"/>
    <w:rsid w:val="001B198A"/>
    <w:rsid w:val="001D366C"/>
    <w:rsid w:val="001E21E2"/>
    <w:rsid w:val="001E70D1"/>
    <w:rsid w:val="001F2613"/>
    <w:rsid w:val="00202693"/>
    <w:rsid w:val="00211445"/>
    <w:rsid w:val="0022289F"/>
    <w:rsid w:val="002245B4"/>
    <w:rsid w:val="00230D60"/>
    <w:rsid w:val="002317E7"/>
    <w:rsid w:val="00233851"/>
    <w:rsid w:val="00233A3D"/>
    <w:rsid w:val="00243DEF"/>
    <w:rsid w:val="00252A1A"/>
    <w:rsid w:val="00254A10"/>
    <w:rsid w:val="00272370"/>
    <w:rsid w:val="002730EE"/>
    <w:rsid w:val="002808D6"/>
    <w:rsid w:val="002906A6"/>
    <w:rsid w:val="0029082E"/>
    <w:rsid w:val="00292BF3"/>
    <w:rsid w:val="00295B27"/>
    <w:rsid w:val="002E53BB"/>
    <w:rsid w:val="002F4BB0"/>
    <w:rsid w:val="002F6B64"/>
    <w:rsid w:val="002F7804"/>
    <w:rsid w:val="002F7C6D"/>
    <w:rsid w:val="0030429F"/>
    <w:rsid w:val="003077AD"/>
    <w:rsid w:val="00330909"/>
    <w:rsid w:val="0034120A"/>
    <w:rsid w:val="00346D69"/>
    <w:rsid w:val="00352163"/>
    <w:rsid w:val="003556CB"/>
    <w:rsid w:val="00362EC6"/>
    <w:rsid w:val="003635FD"/>
    <w:rsid w:val="00364299"/>
    <w:rsid w:val="00380E87"/>
    <w:rsid w:val="00391DB8"/>
    <w:rsid w:val="003A1FF9"/>
    <w:rsid w:val="003B0E6C"/>
    <w:rsid w:val="003B7920"/>
    <w:rsid w:val="003C0584"/>
    <w:rsid w:val="003D17A3"/>
    <w:rsid w:val="003E2BE6"/>
    <w:rsid w:val="003F17D4"/>
    <w:rsid w:val="003F60C6"/>
    <w:rsid w:val="00411136"/>
    <w:rsid w:val="004254CD"/>
    <w:rsid w:val="004338DB"/>
    <w:rsid w:val="00437CAD"/>
    <w:rsid w:val="00450AB3"/>
    <w:rsid w:val="00451BA8"/>
    <w:rsid w:val="0045355B"/>
    <w:rsid w:val="00454806"/>
    <w:rsid w:val="00457CE5"/>
    <w:rsid w:val="00471EA2"/>
    <w:rsid w:val="0048001D"/>
    <w:rsid w:val="00481EF7"/>
    <w:rsid w:val="00482BB8"/>
    <w:rsid w:val="00485D19"/>
    <w:rsid w:val="004A0157"/>
    <w:rsid w:val="004A2676"/>
    <w:rsid w:val="004B3BAE"/>
    <w:rsid w:val="004B58CA"/>
    <w:rsid w:val="004F0EF1"/>
    <w:rsid w:val="004F7E42"/>
    <w:rsid w:val="00502373"/>
    <w:rsid w:val="00531198"/>
    <w:rsid w:val="0053705C"/>
    <w:rsid w:val="00546B2B"/>
    <w:rsid w:val="005507E9"/>
    <w:rsid w:val="005572D4"/>
    <w:rsid w:val="00557811"/>
    <w:rsid w:val="00572F75"/>
    <w:rsid w:val="0057429E"/>
    <w:rsid w:val="00576F7B"/>
    <w:rsid w:val="005810B9"/>
    <w:rsid w:val="00585086"/>
    <w:rsid w:val="0059020E"/>
    <w:rsid w:val="005A3B36"/>
    <w:rsid w:val="005B136E"/>
    <w:rsid w:val="005B2886"/>
    <w:rsid w:val="005C5358"/>
    <w:rsid w:val="005D31FA"/>
    <w:rsid w:val="005E33FC"/>
    <w:rsid w:val="005F48F0"/>
    <w:rsid w:val="00603975"/>
    <w:rsid w:val="00613661"/>
    <w:rsid w:val="00614408"/>
    <w:rsid w:val="0062092E"/>
    <w:rsid w:val="006405CA"/>
    <w:rsid w:val="006514B4"/>
    <w:rsid w:val="0065266B"/>
    <w:rsid w:val="00665161"/>
    <w:rsid w:val="00671BC6"/>
    <w:rsid w:val="00696F21"/>
    <w:rsid w:val="006C6C08"/>
    <w:rsid w:val="006E3A79"/>
    <w:rsid w:val="00723150"/>
    <w:rsid w:val="0072786C"/>
    <w:rsid w:val="00731E14"/>
    <w:rsid w:val="00737E1B"/>
    <w:rsid w:val="007545C4"/>
    <w:rsid w:val="0075582B"/>
    <w:rsid w:val="00785802"/>
    <w:rsid w:val="00785DF3"/>
    <w:rsid w:val="007B0311"/>
    <w:rsid w:val="007B4BBB"/>
    <w:rsid w:val="007C54FC"/>
    <w:rsid w:val="007D3102"/>
    <w:rsid w:val="007D4BAB"/>
    <w:rsid w:val="007E691E"/>
    <w:rsid w:val="007F4A13"/>
    <w:rsid w:val="007F5509"/>
    <w:rsid w:val="00803C25"/>
    <w:rsid w:val="00804777"/>
    <w:rsid w:val="00810C7A"/>
    <w:rsid w:val="00816853"/>
    <w:rsid w:val="00851891"/>
    <w:rsid w:val="008719DB"/>
    <w:rsid w:val="00877B44"/>
    <w:rsid w:val="00887CDA"/>
    <w:rsid w:val="008A48DD"/>
    <w:rsid w:val="008E0EF0"/>
    <w:rsid w:val="008E28DA"/>
    <w:rsid w:val="008E676F"/>
    <w:rsid w:val="008F2FD3"/>
    <w:rsid w:val="008F4AEA"/>
    <w:rsid w:val="009020C4"/>
    <w:rsid w:val="00903299"/>
    <w:rsid w:val="009229ED"/>
    <w:rsid w:val="00931EDA"/>
    <w:rsid w:val="00957DF1"/>
    <w:rsid w:val="009717B8"/>
    <w:rsid w:val="00973310"/>
    <w:rsid w:val="009751C9"/>
    <w:rsid w:val="009773F5"/>
    <w:rsid w:val="00980A70"/>
    <w:rsid w:val="00981673"/>
    <w:rsid w:val="00983EEC"/>
    <w:rsid w:val="00990DD5"/>
    <w:rsid w:val="009B0F49"/>
    <w:rsid w:val="009B7606"/>
    <w:rsid w:val="009C02C7"/>
    <w:rsid w:val="009C7E51"/>
    <w:rsid w:val="009D7C7B"/>
    <w:rsid w:val="009E03B0"/>
    <w:rsid w:val="009E2116"/>
    <w:rsid w:val="009E4022"/>
    <w:rsid w:val="009F37A5"/>
    <w:rsid w:val="009F5A18"/>
    <w:rsid w:val="009F6E40"/>
    <w:rsid w:val="00A107AD"/>
    <w:rsid w:val="00A20378"/>
    <w:rsid w:val="00A26D5D"/>
    <w:rsid w:val="00A35CC6"/>
    <w:rsid w:val="00A37C84"/>
    <w:rsid w:val="00A54E25"/>
    <w:rsid w:val="00A76C11"/>
    <w:rsid w:val="00A77621"/>
    <w:rsid w:val="00A80A91"/>
    <w:rsid w:val="00B12EF4"/>
    <w:rsid w:val="00B249CC"/>
    <w:rsid w:val="00B27C0E"/>
    <w:rsid w:val="00B375A0"/>
    <w:rsid w:val="00B40027"/>
    <w:rsid w:val="00B5230E"/>
    <w:rsid w:val="00B959E2"/>
    <w:rsid w:val="00BB2D55"/>
    <w:rsid w:val="00BC016A"/>
    <w:rsid w:val="00BC5358"/>
    <w:rsid w:val="00BC73F5"/>
    <w:rsid w:val="00BD5967"/>
    <w:rsid w:val="00BE6881"/>
    <w:rsid w:val="00BF080E"/>
    <w:rsid w:val="00C01F87"/>
    <w:rsid w:val="00C174ED"/>
    <w:rsid w:val="00C32DC0"/>
    <w:rsid w:val="00C50AD3"/>
    <w:rsid w:val="00C5609D"/>
    <w:rsid w:val="00C6464B"/>
    <w:rsid w:val="00C84217"/>
    <w:rsid w:val="00C84AEA"/>
    <w:rsid w:val="00CB0342"/>
    <w:rsid w:val="00CB36A9"/>
    <w:rsid w:val="00CC7715"/>
    <w:rsid w:val="00CF1AF2"/>
    <w:rsid w:val="00D020BB"/>
    <w:rsid w:val="00D21526"/>
    <w:rsid w:val="00D3461F"/>
    <w:rsid w:val="00D34895"/>
    <w:rsid w:val="00D5585F"/>
    <w:rsid w:val="00D655F1"/>
    <w:rsid w:val="00DB0794"/>
    <w:rsid w:val="00DB0B1A"/>
    <w:rsid w:val="00DB53E0"/>
    <w:rsid w:val="00DB7BF6"/>
    <w:rsid w:val="00DC7437"/>
    <w:rsid w:val="00DD1947"/>
    <w:rsid w:val="00DD232D"/>
    <w:rsid w:val="00DD29D8"/>
    <w:rsid w:val="00DD4351"/>
    <w:rsid w:val="00DD4B4F"/>
    <w:rsid w:val="00DD6767"/>
    <w:rsid w:val="00DE6EDF"/>
    <w:rsid w:val="00DF42E3"/>
    <w:rsid w:val="00E1283F"/>
    <w:rsid w:val="00E15684"/>
    <w:rsid w:val="00E4771D"/>
    <w:rsid w:val="00E57BBB"/>
    <w:rsid w:val="00EA20CE"/>
    <w:rsid w:val="00EA3D5A"/>
    <w:rsid w:val="00EC4F21"/>
    <w:rsid w:val="00EC5137"/>
    <w:rsid w:val="00ED3DD8"/>
    <w:rsid w:val="00EE386A"/>
    <w:rsid w:val="00EE6543"/>
    <w:rsid w:val="00EF3377"/>
    <w:rsid w:val="00EF4901"/>
    <w:rsid w:val="00EF58C9"/>
    <w:rsid w:val="00F01249"/>
    <w:rsid w:val="00F01787"/>
    <w:rsid w:val="00F34C49"/>
    <w:rsid w:val="00F42049"/>
    <w:rsid w:val="00F45D19"/>
    <w:rsid w:val="00F50469"/>
    <w:rsid w:val="00F62524"/>
    <w:rsid w:val="00F70376"/>
    <w:rsid w:val="00F83ED7"/>
    <w:rsid w:val="00FA5E7D"/>
    <w:rsid w:val="00FA6115"/>
    <w:rsid w:val="00FD64B4"/>
    <w:rsid w:val="00FD76A4"/>
    <w:rsid w:val="00FF16EC"/>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AAA98"/>
  <w15:docId w15:val="{D523785A-C22B-412F-A711-A7A2DA2A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3DD8"/>
    <w:rPr>
      <w:rFonts w:ascii="Verdana" w:eastAsia="Verdana" w:hAnsi="Verdana" w:cs="Verdana"/>
      <w:lang w:val="en-GB" w:eastAsia="en-GB" w:bidi="en-GB"/>
    </w:rPr>
  </w:style>
  <w:style w:type="paragraph" w:styleId="Heading1">
    <w:name w:val="heading 1"/>
    <w:basedOn w:val="Normal"/>
    <w:link w:val="Heading1Char"/>
    <w:uiPriority w:val="1"/>
    <w:qFormat/>
    <w:pPr>
      <w:spacing w:line="257" w:lineRule="exact"/>
      <w:ind w:left="101" w:firstLine="360"/>
      <w:outlineLvl w:val="0"/>
    </w:pPr>
    <w:rPr>
      <w:sz w:val="21"/>
      <w:szCs w:val="21"/>
    </w:rPr>
  </w:style>
  <w:style w:type="paragraph" w:styleId="Heading2">
    <w:name w:val="heading 2"/>
    <w:basedOn w:val="Normal"/>
    <w:link w:val="Heading2Char"/>
    <w:uiPriority w:val="1"/>
    <w:qFormat/>
    <w:pPr>
      <w:ind w:left="101"/>
      <w:outlineLvl w:val="1"/>
    </w:pPr>
    <w:rPr>
      <w:b/>
      <w:bCs/>
      <w:sz w:val="20"/>
      <w:szCs w:val="20"/>
    </w:rPr>
  </w:style>
  <w:style w:type="paragraph" w:styleId="Heading3">
    <w:name w:val="heading 3"/>
    <w:basedOn w:val="Normal"/>
    <w:next w:val="Normal"/>
    <w:link w:val="Heading3Char"/>
    <w:uiPriority w:val="1"/>
    <w:unhideWhenUsed/>
    <w:qFormat/>
    <w:rsid w:val="008047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804777"/>
    <w:pPr>
      <w:ind w:left="670" w:right="716"/>
      <w:outlineLvl w:val="3"/>
    </w:pPr>
    <w:rPr>
      <w:rFonts w:ascii="Calibri" w:eastAsia="Calibri" w:hAnsi="Calibri" w:cs="Calibri"/>
      <w:b/>
      <w:bCs/>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1"/>
    </w:pPr>
    <w:rPr>
      <w:sz w:val="20"/>
      <w:szCs w:val="20"/>
    </w:rPr>
  </w:style>
  <w:style w:type="paragraph" w:styleId="ListParagraph">
    <w:name w:val="List Paragraph"/>
    <w:basedOn w:val="Normal"/>
    <w:uiPriority w:val="34"/>
    <w:qFormat/>
    <w:pPr>
      <w:spacing w:line="245" w:lineRule="exact"/>
      <w:ind w:left="101" w:firstLine="360"/>
    </w:pPr>
  </w:style>
  <w:style w:type="paragraph" w:customStyle="1" w:styleId="TableParagraph">
    <w:name w:val="Table Paragraph"/>
    <w:basedOn w:val="Normal"/>
    <w:uiPriority w:val="1"/>
    <w:qFormat/>
  </w:style>
  <w:style w:type="paragraph" w:styleId="Footer">
    <w:name w:val="footer"/>
    <w:basedOn w:val="Normal"/>
    <w:link w:val="FooterChar"/>
    <w:uiPriority w:val="99"/>
    <w:rsid w:val="004F7E42"/>
    <w:pPr>
      <w:tabs>
        <w:tab w:val="center" w:pos="4153"/>
        <w:tab w:val="right" w:pos="8306"/>
      </w:tabs>
      <w:overflowPunct w:val="0"/>
      <w:adjustRightInd w:val="0"/>
      <w:textAlignment w:val="baseline"/>
    </w:pPr>
    <w:rPr>
      <w:rFonts w:ascii="Arial" w:eastAsia="Times New Roman" w:hAnsi="Arial" w:cs="Times New Roman"/>
      <w:szCs w:val="20"/>
      <w:lang w:eastAsia="en-US" w:bidi="ar-SA"/>
    </w:rPr>
  </w:style>
  <w:style w:type="character" w:customStyle="1" w:styleId="FooterChar">
    <w:name w:val="Footer Char"/>
    <w:basedOn w:val="DefaultParagraphFont"/>
    <w:link w:val="Footer"/>
    <w:uiPriority w:val="99"/>
    <w:rsid w:val="004F7E42"/>
    <w:rPr>
      <w:rFonts w:ascii="Arial" w:eastAsia="Times New Roman" w:hAnsi="Arial" w:cs="Times New Roman"/>
      <w:szCs w:val="20"/>
      <w:lang w:val="en-GB"/>
    </w:rPr>
  </w:style>
  <w:style w:type="character" w:styleId="Hyperlink">
    <w:name w:val="Hyperlink"/>
    <w:uiPriority w:val="99"/>
    <w:rsid w:val="004F7E42"/>
    <w:rPr>
      <w:color w:val="0000FF"/>
      <w:u w:val="single"/>
    </w:rPr>
  </w:style>
  <w:style w:type="table" w:styleId="TableGrid">
    <w:name w:val="Table Grid"/>
    <w:basedOn w:val="TableNormal"/>
    <w:uiPriority w:val="59"/>
    <w:rsid w:val="004F7E42"/>
    <w:pPr>
      <w:overflowPunct w:val="0"/>
      <w:adjustRightInd w:val="0"/>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C50AD3"/>
    <w:pPr>
      <w:widowControl/>
      <w:tabs>
        <w:tab w:val="left" w:pos="0"/>
      </w:tabs>
      <w:autoSpaceDE/>
      <w:autoSpaceDN/>
      <w:spacing w:after="280" w:line="216" w:lineRule="auto"/>
      <w:jc w:val="center"/>
    </w:pPr>
    <w:rPr>
      <w:rFonts w:ascii="Helvetica" w:eastAsia="ヒラギノ角ゴ Pro W3" w:hAnsi="Helvetica" w:cs="Times New Roman"/>
      <w:color w:val="000000"/>
      <w:sz w:val="24"/>
      <w:szCs w:val="20"/>
    </w:rPr>
  </w:style>
  <w:style w:type="paragraph" w:styleId="TOCHeading">
    <w:name w:val="TOC Heading"/>
    <w:basedOn w:val="Heading1"/>
    <w:next w:val="Normal"/>
    <w:uiPriority w:val="39"/>
    <w:unhideWhenUsed/>
    <w:qFormat/>
    <w:rsid w:val="004F7E42"/>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qFormat/>
    <w:rsid w:val="00C174ED"/>
    <w:pPr>
      <w:tabs>
        <w:tab w:val="right" w:leader="dot" w:pos="10480"/>
      </w:tabs>
      <w:spacing w:after="100"/>
      <w:ind w:left="720"/>
    </w:pPr>
  </w:style>
  <w:style w:type="paragraph" w:styleId="TOC1">
    <w:name w:val="toc 1"/>
    <w:basedOn w:val="Normal"/>
    <w:next w:val="Normal"/>
    <w:autoRedefine/>
    <w:uiPriority w:val="39"/>
    <w:unhideWhenUsed/>
    <w:qFormat/>
    <w:rsid w:val="0015452A"/>
    <w:pPr>
      <w:tabs>
        <w:tab w:val="right" w:leader="dot" w:pos="10480"/>
      </w:tabs>
      <w:spacing w:after="100"/>
    </w:pPr>
    <w:rPr>
      <w:rFonts w:ascii="ITC Avant Garde Std Bk" w:hAnsi="ITC Avant Garde Std Bk"/>
      <w:b/>
      <w:bCs/>
      <w:noProof/>
      <w:sz w:val="24"/>
      <w:szCs w:val="24"/>
    </w:rPr>
  </w:style>
  <w:style w:type="paragraph" w:styleId="BalloonText">
    <w:name w:val="Balloon Text"/>
    <w:basedOn w:val="Normal"/>
    <w:link w:val="BalloonTextChar"/>
    <w:uiPriority w:val="99"/>
    <w:semiHidden/>
    <w:unhideWhenUsed/>
    <w:rsid w:val="00252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1A"/>
    <w:rPr>
      <w:rFonts w:ascii="Segoe UI" w:eastAsia="Verdana" w:hAnsi="Segoe UI" w:cs="Segoe UI"/>
      <w:sz w:val="18"/>
      <w:szCs w:val="18"/>
      <w:lang w:val="en-GB" w:eastAsia="en-GB" w:bidi="en-GB"/>
    </w:rPr>
  </w:style>
  <w:style w:type="paragraph" w:styleId="Header">
    <w:name w:val="header"/>
    <w:basedOn w:val="Normal"/>
    <w:link w:val="HeaderChar"/>
    <w:uiPriority w:val="99"/>
    <w:unhideWhenUsed/>
    <w:rsid w:val="00851891"/>
    <w:pPr>
      <w:tabs>
        <w:tab w:val="center" w:pos="4513"/>
        <w:tab w:val="right" w:pos="9026"/>
      </w:tabs>
    </w:pPr>
  </w:style>
  <w:style w:type="character" w:customStyle="1" w:styleId="HeaderChar">
    <w:name w:val="Header Char"/>
    <w:basedOn w:val="DefaultParagraphFont"/>
    <w:link w:val="Header"/>
    <w:uiPriority w:val="99"/>
    <w:rsid w:val="00851891"/>
    <w:rPr>
      <w:rFonts w:ascii="Verdana" w:eastAsia="Verdana" w:hAnsi="Verdana" w:cs="Verdana"/>
      <w:lang w:val="en-GB" w:eastAsia="en-GB" w:bidi="en-GB"/>
    </w:rPr>
  </w:style>
  <w:style w:type="character" w:customStyle="1" w:styleId="Heading3Char">
    <w:name w:val="Heading 3 Char"/>
    <w:basedOn w:val="DefaultParagraphFont"/>
    <w:link w:val="Heading3"/>
    <w:uiPriority w:val="9"/>
    <w:semiHidden/>
    <w:rsid w:val="00804777"/>
    <w:rPr>
      <w:rFonts w:asciiTheme="majorHAnsi" w:eastAsiaTheme="majorEastAsia" w:hAnsiTheme="majorHAnsi" w:cstheme="majorBidi"/>
      <w:color w:val="243F60" w:themeColor="accent1" w:themeShade="7F"/>
      <w:sz w:val="24"/>
      <w:szCs w:val="24"/>
      <w:lang w:val="en-GB" w:eastAsia="en-GB" w:bidi="en-GB"/>
    </w:rPr>
  </w:style>
  <w:style w:type="paragraph" w:styleId="TOC3">
    <w:name w:val="toc 3"/>
    <w:basedOn w:val="Normal"/>
    <w:next w:val="Normal"/>
    <w:autoRedefine/>
    <w:uiPriority w:val="39"/>
    <w:unhideWhenUsed/>
    <w:qFormat/>
    <w:rsid w:val="00C174ED"/>
    <w:pPr>
      <w:tabs>
        <w:tab w:val="right" w:leader="dot" w:pos="10480"/>
      </w:tabs>
      <w:spacing w:after="100"/>
    </w:pPr>
  </w:style>
  <w:style w:type="paragraph" w:styleId="TOC4">
    <w:name w:val="toc 4"/>
    <w:basedOn w:val="Normal"/>
    <w:next w:val="Normal"/>
    <w:autoRedefine/>
    <w:uiPriority w:val="1"/>
    <w:unhideWhenUsed/>
    <w:qFormat/>
    <w:rsid w:val="00804777"/>
    <w:pPr>
      <w:spacing w:after="100"/>
      <w:ind w:left="660"/>
    </w:pPr>
  </w:style>
  <w:style w:type="character" w:customStyle="1" w:styleId="Heading4Char">
    <w:name w:val="Heading 4 Char"/>
    <w:basedOn w:val="DefaultParagraphFont"/>
    <w:link w:val="Heading4"/>
    <w:uiPriority w:val="1"/>
    <w:rsid w:val="00804777"/>
    <w:rPr>
      <w:rFonts w:ascii="Calibri" w:eastAsia="Calibri" w:hAnsi="Calibri" w:cs="Calibri"/>
      <w:b/>
      <w:bCs/>
      <w:sz w:val="21"/>
      <w:szCs w:val="21"/>
    </w:rPr>
  </w:style>
  <w:style w:type="paragraph" w:customStyle="1" w:styleId="Default">
    <w:name w:val="Default"/>
    <w:rsid w:val="0048001D"/>
    <w:pPr>
      <w:widowControl/>
      <w:adjustRightInd w:val="0"/>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1B1804"/>
    <w:pPr>
      <w:widowControl/>
      <w:autoSpaceDE/>
      <w:autoSpaceDN/>
    </w:pPr>
    <w:rPr>
      <w:rFonts w:ascii="Arial" w:eastAsiaTheme="minorHAnsi" w:hAnsi="Arial" w:cstheme="minorBidi"/>
      <w:sz w:val="20"/>
      <w:szCs w:val="20"/>
      <w:lang w:eastAsia="en-US" w:bidi="ar-SA"/>
    </w:rPr>
  </w:style>
  <w:style w:type="character" w:customStyle="1" w:styleId="FootnoteTextChar">
    <w:name w:val="Footnote Text Char"/>
    <w:basedOn w:val="DefaultParagraphFont"/>
    <w:link w:val="FootnoteText"/>
    <w:uiPriority w:val="99"/>
    <w:semiHidden/>
    <w:rsid w:val="001B1804"/>
    <w:rPr>
      <w:rFonts w:ascii="Arial" w:hAnsi="Arial"/>
      <w:sz w:val="20"/>
      <w:szCs w:val="20"/>
      <w:lang w:val="en-GB"/>
    </w:rPr>
  </w:style>
  <w:style w:type="character" w:styleId="FootnoteReference">
    <w:name w:val="footnote reference"/>
    <w:basedOn w:val="DefaultParagraphFont"/>
    <w:uiPriority w:val="99"/>
    <w:semiHidden/>
    <w:unhideWhenUsed/>
    <w:rsid w:val="001B1804"/>
    <w:rPr>
      <w:vertAlign w:val="superscript"/>
    </w:rPr>
  </w:style>
  <w:style w:type="character" w:styleId="FollowedHyperlink">
    <w:name w:val="FollowedHyperlink"/>
    <w:basedOn w:val="DefaultParagraphFont"/>
    <w:uiPriority w:val="99"/>
    <w:semiHidden/>
    <w:unhideWhenUsed/>
    <w:rsid w:val="003E2BE6"/>
    <w:rPr>
      <w:color w:val="800080" w:themeColor="followedHyperlink"/>
      <w:u w:val="single"/>
    </w:rPr>
  </w:style>
  <w:style w:type="paragraph" w:styleId="NormalWeb">
    <w:name w:val="Normal (Web)"/>
    <w:basedOn w:val="Normal"/>
    <w:uiPriority w:val="99"/>
    <w:unhideWhenUsed/>
    <w:rsid w:val="003E2B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163"/>
    <w:rPr>
      <w:sz w:val="16"/>
      <w:szCs w:val="16"/>
    </w:rPr>
  </w:style>
  <w:style w:type="paragraph" w:styleId="CommentText">
    <w:name w:val="annotation text"/>
    <w:basedOn w:val="Normal"/>
    <w:link w:val="CommentTextChar"/>
    <w:uiPriority w:val="99"/>
    <w:unhideWhenUsed/>
    <w:rsid w:val="00352163"/>
    <w:rPr>
      <w:sz w:val="20"/>
      <w:szCs w:val="20"/>
    </w:rPr>
  </w:style>
  <w:style w:type="character" w:customStyle="1" w:styleId="CommentTextChar">
    <w:name w:val="Comment Text Char"/>
    <w:basedOn w:val="DefaultParagraphFont"/>
    <w:link w:val="CommentText"/>
    <w:uiPriority w:val="99"/>
    <w:rsid w:val="00352163"/>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52163"/>
    <w:rPr>
      <w:b/>
      <w:bCs/>
    </w:rPr>
  </w:style>
  <w:style w:type="character" w:customStyle="1" w:styleId="CommentSubjectChar">
    <w:name w:val="Comment Subject Char"/>
    <w:basedOn w:val="CommentTextChar"/>
    <w:link w:val="CommentSubject"/>
    <w:uiPriority w:val="99"/>
    <w:semiHidden/>
    <w:rsid w:val="00352163"/>
    <w:rPr>
      <w:rFonts w:ascii="Verdana" w:eastAsia="Verdana" w:hAnsi="Verdana" w:cs="Verdana"/>
      <w:b/>
      <w:bCs/>
      <w:sz w:val="20"/>
      <w:szCs w:val="20"/>
      <w:lang w:val="en-GB" w:eastAsia="en-GB" w:bidi="en-GB"/>
    </w:rPr>
  </w:style>
  <w:style w:type="paragraph" w:styleId="Revision">
    <w:name w:val="Revision"/>
    <w:hidden/>
    <w:uiPriority w:val="99"/>
    <w:semiHidden/>
    <w:rsid w:val="00352163"/>
    <w:pPr>
      <w:widowControl/>
      <w:autoSpaceDE/>
      <w:autoSpaceDN/>
    </w:pPr>
    <w:rPr>
      <w:rFonts w:ascii="Verdana" w:eastAsia="Verdana" w:hAnsi="Verdana" w:cs="Verdana"/>
      <w:lang w:val="en-GB" w:eastAsia="en-GB" w:bidi="en-GB"/>
    </w:rPr>
  </w:style>
  <w:style w:type="paragraph" w:customStyle="1" w:styleId="Appendixnumberedheading">
    <w:name w:val="Appendix numbered heading"/>
    <w:basedOn w:val="Normal"/>
    <w:qFormat/>
    <w:rsid w:val="00731E14"/>
    <w:pPr>
      <w:widowControl/>
      <w:autoSpaceDE/>
      <w:autoSpaceDN/>
      <w:spacing w:after="100" w:line="276" w:lineRule="auto"/>
      <w:ind w:left="709" w:hanging="709"/>
    </w:pPr>
    <w:rPr>
      <w:rFonts w:ascii="Arial" w:eastAsiaTheme="minorHAnsi" w:hAnsi="Arial" w:cstheme="minorBidi"/>
      <w:b/>
      <w:bCs/>
      <w:sz w:val="24"/>
      <w:lang w:eastAsia="en-US" w:bidi="ar-SA"/>
    </w:rPr>
  </w:style>
  <w:style w:type="character" w:customStyle="1" w:styleId="BodyTextChar">
    <w:name w:val="Body Text Char"/>
    <w:basedOn w:val="DefaultParagraphFont"/>
    <w:link w:val="BodyText"/>
    <w:uiPriority w:val="1"/>
    <w:rsid w:val="005C5358"/>
    <w:rPr>
      <w:rFonts w:ascii="Verdana" w:eastAsia="Verdana" w:hAnsi="Verdana" w:cs="Verdana"/>
      <w:sz w:val="20"/>
      <w:szCs w:val="20"/>
      <w:lang w:val="en-GB" w:eastAsia="en-GB" w:bidi="en-GB"/>
    </w:rPr>
  </w:style>
  <w:style w:type="character" w:customStyle="1" w:styleId="Heading2Char">
    <w:name w:val="Heading 2 Char"/>
    <w:basedOn w:val="DefaultParagraphFont"/>
    <w:link w:val="Heading2"/>
    <w:uiPriority w:val="1"/>
    <w:rsid w:val="00C84AEA"/>
    <w:rPr>
      <w:rFonts w:ascii="Verdana" w:eastAsia="Verdana" w:hAnsi="Verdana" w:cs="Verdana"/>
      <w:b/>
      <w:bCs/>
      <w:sz w:val="20"/>
      <w:szCs w:val="20"/>
      <w:lang w:val="en-GB" w:eastAsia="en-GB" w:bidi="en-GB"/>
    </w:rPr>
  </w:style>
  <w:style w:type="character" w:customStyle="1" w:styleId="Heading1Char">
    <w:name w:val="Heading 1 Char"/>
    <w:basedOn w:val="DefaultParagraphFont"/>
    <w:link w:val="Heading1"/>
    <w:uiPriority w:val="1"/>
    <w:rsid w:val="0015452A"/>
    <w:rPr>
      <w:rFonts w:ascii="Verdana" w:eastAsia="Verdana" w:hAnsi="Verdana" w:cs="Verdana"/>
      <w:sz w:val="21"/>
      <w:szCs w:val="21"/>
      <w:lang w:val="en-GB" w:eastAsia="en-GB" w:bidi="en-GB"/>
    </w:rPr>
  </w:style>
  <w:style w:type="paragraph" w:styleId="NoSpacing">
    <w:name w:val="No Spacing"/>
    <w:uiPriority w:val="1"/>
    <w:qFormat/>
    <w:rsid w:val="00DD1947"/>
    <w:pPr>
      <w:widowControl/>
      <w:autoSpaceDE/>
      <w:autoSpaceDN/>
    </w:pPr>
    <w:rPr>
      <w:lang w:val="en-GB"/>
    </w:rPr>
  </w:style>
  <w:style w:type="character" w:customStyle="1" w:styleId="normaltextrun">
    <w:name w:val="normaltextrun"/>
    <w:basedOn w:val="DefaultParagraphFont"/>
    <w:rsid w:val="00437CAD"/>
  </w:style>
  <w:style w:type="character" w:customStyle="1" w:styleId="eop">
    <w:name w:val="eop"/>
    <w:basedOn w:val="DefaultParagraphFont"/>
    <w:rsid w:val="00437CAD"/>
  </w:style>
  <w:style w:type="paragraph" w:customStyle="1" w:styleId="1bodycopy10pt">
    <w:name w:val="1 body copy 10pt"/>
    <w:basedOn w:val="Normal"/>
    <w:link w:val="1bodycopy10ptChar"/>
    <w:qFormat/>
    <w:rsid w:val="007B4BBB"/>
    <w:pPr>
      <w:widowControl/>
      <w:autoSpaceDE/>
      <w:autoSpaceDN/>
      <w:spacing w:after="120"/>
    </w:pPr>
    <w:rPr>
      <w:rFonts w:ascii="Arial" w:eastAsia="MS Mincho" w:hAnsi="Arial" w:cs="Times New Roman"/>
      <w:sz w:val="20"/>
      <w:szCs w:val="24"/>
      <w:lang w:val="en-US" w:eastAsia="en-US" w:bidi="ar-SA"/>
    </w:rPr>
  </w:style>
  <w:style w:type="paragraph" w:customStyle="1" w:styleId="4Bulletedcopyblue">
    <w:name w:val="4 Bulleted copy blue"/>
    <w:basedOn w:val="Normal"/>
    <w:qFormat/>
    <w:rsid w:val="007B4BBB"/>
    <w:pPr>
      <w:widowControl/>
      <w:numPr>
        <w:numId w:val="29"/>
      </w:numPr>
      <w:autoSpaceDE/>
      <w:autoSpaceDN/>
      <w:spacing w:after="120"/>
    </w:pPr>
    <w:rPr>
      <w:rFonts w:ascii="Arial" w:eastAsia="MS Mincho" w:hAnsi="Arial" w:cs="Arial"/>
      <w:sz w:val="20"/>
      <w:szCs w:val="20"/>
      <w:lang w:val="en-US" w:eastAsia="en-US" w:bidi="ar-SA"/>
    </w:rPr>
  </w:style>
  <w:style w:type="character" w:customStyle="1" w:styleId="1bodycopy10ptChar">
    <w:name w:val="1 body copy 10pt Char"/>
    <w:link w:val="1bodycopy10pt"/>
    <w:rsid w:val="007B4BBB"/>
    <w:rPr>
      <w:rFonts w:ascii="Arial" w:eastAsia="MS Mincho" w:hAnsi="Arial" w:cs="Times New Roman"/>
      <w:sz w:val="20"/>
      <w:szCs w:val="24"/>
    </w:rPr>
  </w:style>
  <w:style w:type="paragraph" w:customStyle="1" w:styleId="6Abstract">
    <w:name w:val="6 Abstract"/>
    <w:qFormat/>
    <w:rsid w:val="007B4BBB"/>
    <w:pPr>
      <w:widowControl/>
      <w:autoSpaceDE/>
      <w:autoSpaceDN/>
      <w:spacing w:after="240" w:line="259" w:lineRule="auto"/>
    </w:pPr>
    <w:rPr>
      <w:rFonts w:ascii="Arial" w:eastAsia="MS Mincho" w:hAnsi="Arial" w:cs="Times New Roman"/>
      <w:sz w:val="28"/>
      <w:szCs w:val="28"/>
    </w:rPr>
  </w:style>
  <w:style w:type="paragraph" w:customStyle="1" w:styleId="1bodycopy11pt">
    <w:name w:val="1 body copy 11pt"/>
    <w:autoRedefine/>
    <w:rsid w:val="007B4BBB"/>
    <w:pPr>
      <w:widowControl/>
      <w:autoSpaceDE/>
      <w:autoSpaceDN/>
      <w:spacing w:after="120"/>
      <w:ind w:right="850"/>
    </w:pPr>
    <w:rPr>
      <w:rFonts w:ascii="Arial" w:eastAsia="MS Mincho" w:hAnsi="Arial" w:cs="Arial"/>
      <w:szCs w:val="24"/>
    </w:rPr>
  </w:style>
  <w:style w:type="paragraph" w:customStyle="1" w:styleId="3Policytitle">
    <w:name w:val="3 Policy title"/>
    <w:basedOn w:val="Normal"/>
    <w:qFormat/>
    <w:rsid w:val="007B4BBB"/>
    <w:pPr>
      <w:widowControl/>
      <w:autoSpaceDE/>
      <w:autoSpaceDN/>
      <w:spacing w:after="120"/>
    </w:pPr>
    <w:rPr>
      <w:rFonts w:ascii="Arial" w:eastAsia="MS Mincho" w:hAnsi="Arial" w:cs="Times New Roman"/>
      <w:b/>
      <w:sz w:val="72"/>
      <w:szCs w:val="24"/>
      <w:lang w:val="en-US" w:eastAsia="en-US" w:bidi="ar-SA"/>
    </w:rPr>
  </w:style>
  <w:style w:type="paragraph" w:customStyle="1" w:styleId="Subhead2">
    <w:name w:val="Subhead 2"/>
    <w:basedOn w:val="1bodycopy10pt"/>
    <w:next w:val="1bodycopy10pt"/>
    <w:link w:val="Subhead2Char"/>
    <w:qFormat/>
    <w:rsid w:val="007B4BBB"/>
    <w:pPr>
      <w:spacing w:before="240"/>
    </w:pPr>
    <w:rPr>
      <w:b/>
      <w:color w:val="12263F"/>
      <w:sz w:val="24"/>
    </w:rPr>
  </w:style>
  <w:style w:type="character" w:customStyle="1" w:styleId="Subhead2Char">
    <w:name w:val="Subhead 2 Char"/>
    <w:link w:val="Subhead2"/>
    <w:rsid w:val="007B4BBB"/>
    <w:rPr>
      <w:rFonts w:ascii="Arial" w:eastAsia="MS Mincho" w:hAnsi="Arial" w:cs="Times New Roman"/>
      <w:b/>
      <w:color w:val="12263F"/>
      <w:sz w:val="24"/>
      <w:szCs w:val="24"/>
    </w:rPr>
  </w:style>
  <w:style w:type="paragraph" w:customStyle="1" w:styleId="3Bulletedcopyblue">
    <w:name w:val="3 Bulleted copy blue"/>
    <w:basedOn w:val="Normal"/>
    <w:qFormat/>
    <w:rsid w:val="007B4BBB"/>
    <w:pPr>
      <w:widowControl/>
      <w:numPr>
        <w:numId w:val="30"/>
      </w:numPr>
      <w:autoSpaceDE/>
      <w:autoSpaceDN/>
      <w:spacing w:after="120"/>
    </w:pPr>
    <w:rPr>
      <w:rFonts w:ascii="Arial" w:eastAsia="MS Mincho" w:hAnsi="Arial" w:cs="Arial"/>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169">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90539026">
      <w:bodyDiv w:val="1"/>
      <w:marLeft w:val="0"/>
      <w:marRight w:val="0"/>
      <w:marTop w:val="0"/>
      <w:marBottom w:val="0"/>
      <w:divBdr>
        <w:top w:val="none" w:sz="0" w:space="0" w:color="auto"/>
        <w:left w:val="none" w:sz="0" w:space="0" w:color="auto"/>
        <w:bottom w:val="none" w:sz="0" w:space="0" w:color="auto"/>
        <w:right w:val="none" w:sz="0" w:space="0" w:color="auto"/>
      </w:divBdr>
    </w:div>
    <w:div w:id="236786491">
      <w:bodyDiv w:val="1"/>
      <w:marLeft w:val="0"/>
      <w:marRight w:val="0"/>
      <w:marTop w:val="0"/>
      <w:marBottom w:val="0"/>
      <w:divBdr>
        <w:top w:val="none" w:sz="0" w:space="0" w:color="auto"/>
        <w:left w:val="none" w:sz="0" w:space="0" w:color="auto"/>
        <w:bottom w:val="none" w:sz="0" w:space="0" w:color="auto"/>
        <w:right w:val="none" w:sz="0" w:space="0" w:color="auto"/>
      </w:divBdr>
      <w:divsChild>
        <w:div w:id="1296133962">
          <w:marLeft w:val="547"/>
          <w:marRight w:val="0"/>
          <w:marTop w:val="0"/>
          <w:marBottom w:val="0"/>
          <w:divBdr>
            <w:top w:val="none" w:sz="0" w:space="0" w:color="auto"/>
            <w:left w:val="none" w:sz="0" w:space="0" w:color="auto"/>
            <w:bottom w:val="none" w:sz="0" w:space="0" w:color="auto"/>
            <w:right w:val="none" w:sz="0" w:space="0" w:color="auto"/>
          </w:divBdr>
        </w:div>
      </w:divsChild>
    </w:div>
    <w:div w:id="395979298">
      <w:bodyDiv w:val="1"/>
      <w:marLeft w:val="0"/>
      <w:marRight w:val="0"/>
      <w:marTop w:val="0"/>
      <w:marBottom w:val="0"/>
      <w:divBdr>
        <w:top w:val="none" w:sz="0" w:space="0" w:color="auto"/>
        <w:left w:val="none" w:sz="0" w:space="0" w:color="auto"/>
        <w:bottom w:val="none" w:sz="0" w:space="0" w:color="auto"/>
        <w:right w:val="none" w:sz="0" w:space="0" w:color="auto"/>
      </w:divBdr>
    </w:div>
    <w:div w:id="510295247">
      <w:bodyDiv w:val="1"/>
      <w:marLeft w:val="0"/>
      <w:marRight w:val="0"/>
      <w:marTop w:val="0"/>
      <w:marBottom w:val="0"/>
      <w:divBdr>
        <w:top w:val="none" w:sz="0" w:space="0" w:color="auto"/>
        <w:left w:val="none" w:sz="0" w:space="0" w:color="auto"/>
        <w:bottom w:val="none" w:sz="0" w:space="0" w:color="auto"/>
        <w:right w:val="none" w:sz="0" w:space="0" w:color="auto"/>
      </w:divBdr>
      <w:divsChild>
        <w:div w:id="30736431">
          <w:marLeft w:val="547"/>
          <w:marRight w:val="0"/>
          <w:marTop w:val="0"/>
          <w:marBottom w:val="0"/>
          <w:divBdr>
            <w:top w:val="none" w:sz="0" w:space="0" w:color="auto"/>
            <w:left w:val="none" w:sz="0" w:space="0" w:color="auto"/>
            <w:bottom w:val="none" w:sz="0" w:space="0" w:color="auto"/>
            <w:right w:val="none" w:sz="0" w:space="0" w:color="auto"/>
          </w:divBdr>
        </w:div>
      </w:divsChild>
    </w:div>
    <w:div w:id="589168987">
      <w:bodyDiv w:val="1"/>
      <w:marLeft w:val="0"/>
      <w:marRight w:val="0"/>
      <w:marTop w:val="0"/>
      <w:marBottom w:val="0"/>
      <w:divBdr>
        <w:top w:val="none" w:sz="0" w:space="0" w:color="auto"/>
        <w:left w:val="none" w:sz="0" w:space="0" w:color="auto"/>
        <w:bottom w:val="none" w:sz="0" w:space="0" w:color="auto"/>
        <w:right w:val="none" w:sz="0" w:space="0" w:color="auto"/>
      </w:divBdr>
      <w:divsChild>
        <w:div w:id="1144272814">
          <w:marLeft w:val="547"/>
          <w:marRight w:val="0"/>
          <w:marTop w:val="0"/>
          <w:marBottom w:val="0"/>
          <w:divBdr>
            <w:top w:val="none" w:sz="0" w:space="0" w:color="auto"/>
            <w:left w:val="none" w:sz="0" w:space="0" w:color="auto"/>
            <w:bottom w:val="none" w:sz="0" w:space="0" w:color="auto"/>
            <w:right w:val="none" w:sz="0" w:space="0" w:color="auto"/>
          </w:divBdr>
        </w:div>
      </w:divsChild>
    </w:div>
    <w:div w:id="939876892">
      <w:bodyDiv w:val="1"/>
      <w:marLeft w:val="0"/>
      <w:marRight w:val="0"/>
      <w:marTop w:val="0"/>
      <w:marBottom w:val="0"/>
      <w:divBdr>
        <w:top w:val="none" w:sz="0" w:space="0" w:color="auto"/>
        <w:left w:val="none" w:sz="0" w:space="0" w:color="auto"/>
        <w:bottom w:val="none" w:sz="0" w:space="0" w:color="auto"/>
        <w:right w:val="none" w:sz="0" w:space="0" w:color="auto"/>
      </w:divBdr>
    </w:div>
    <w:div w:id="1460683452">
      <w:bodyDiv w:val="1"/>
      <w:marLeft w:val="0"/>
      <w:marRight w:val="0"/>
      <w:marTop w:val="0"/>
      <w:marBottom w:val="0"/>
      <w:divBdr>
        <w:top w:val="none" w:sz="0" w:space="0" w:color="auto"/>
        <w:left w:val="none" w:sz="0" w:space="0" w:color="auto"/>
        <w:bottom w:val="none" w:sz="0" w:space="0" w:color="auto"/>
        <w:right w:val="none" w:sz="0" w:space="0" w:color="auto"/>
      </w:divBdr>
    </w:div>
    <w:div w:id="1573080010">
      <w:bodyDiv w:val="1"/>
      <w:marLeft w:val="0"/>
      <w:marRight w:val="0"/>
      <w:marTop w:val="0"/>
      <w:marBottom w:val="0"/>
      <w:divBdr>
        <w:top w:val="none" w:sz="0" w:space="0" w:color="auto"/>
        <w:left w:val="none" w:sz="0" w:space="0" w:color="auto"/>
        <w:bottom w:val="none" w:sz="0" w:space="0" w:color="auto"/>
        <w:right w:val="none" w:sz="0" w:space="0" w:color="auto"/>
      </w:divBdr>
      <w:divsChild>
        <w:div w:id="1983923127">
          <w:marLeft w:val="547"/>
          <w:marRight w:val="0"/>
          <w:marTop w:val="0"/>
          <w:marBottom w:val="0"/>
          <w:divBdr>
            <w:top w:val="none" w:sz="0" w:space="0" w:color="auto"/>
            <w:left w:val="none" w:sz="0" w:space="0" w:color="auto"/>
            <w:bottom w:val="none" w:sz="0" w:space="0" w:color="auto"/>
            <w:right w:val="none" w:sz="0" w:space="0" w:color="auto"/>
          </w:divBdr>
        </w:div>
      </w:divsChild>
    </w:div>
    <w:div w:id="1577327753">
      <w:bodyDiv w:val="1"/>
      <w:marLeft w:val="0"/>
      <w:marRight w:val="0"/>
      <w:marTop w:val="0"/>
      <w:marBottom w:val="0"/>
      <w:divBdr>
        <w:top w:val="none" w:sz="0" w:space="0" w:color="auto"/>
        <w:left w:val="none" w:sz="0" w:space="0" w:color="auto"/>
        <w:bottom w:val="none" w:sz="0" w:space="0" w:color="auto"/>
        <w:right w:val="none" w:sz="0" w:space="0" w:color="auto"/>
      </w:divBdr>
      <w:divsChild>
        <w:div w:id="977807912">
          <w:marLeft w:val="547"/>
          <w:marRight w:val="0"/>
          <w:marTop w:val="0"/>
          <w:marBottom w:val="0"/>
          <w:divBdr>
            <w:top w:val="none" w:sz="0" w:space="0" w:color="auto"/>
            <w:left w:val="none" w:sz="0" w:space="0" w:color="auto"/>
            <w:bottom w:val="none" w:sz="0" w:space="0" w:color="auto"/>
            <w:right w:val="none" w:sz="0" w:space="0" w:color="auto"/>
          </w:divBdr>
        </w:div>
      </w:divsChild>
    </w:div>
    <w:div w:id="1808819431">
      <w:bodyDiv w:val="1"/>
      <w:marLeft w:val="0"/>
      <w:marRight w:val="0"/>
      <w:marTop w:val="0"/>
      <w:marBottom w:val="0"/>
      <w:divBdr>
        <w:top w:val="none" w:sz="0" w:space="0" w:color="auto"/>
        <w:left w:val="none" w:sz="0" w:space="0" w:color="auto"/>
        <w:bottom w:val="none" w:sz="0" w:space="0" w:color="auto"/>
        <w:right w:val="none" w:sz="0" w:space="0" w:color="auto"/>
      </w:divBdr>
    </w:div>
    <w:div w:id="1931696277">
      <w:bodyDiv w:val="1"/>
      <w:marLeft w:val="0"/>
      <w:marRight w:val="0"/>
      <w:marTop w:val="0"/>
      <w:marBottom w:val="0"/>
      <w:divBdr>
        <w:top w:val="none" w:sz="0" w:space="0" w:color="auto"/>
        <w:left w:val="none" w:sz="0" w:space="0" w:color="auto"/>
        <w:bottom w:val="none" w:sz="0" w:space="0" w:color="auto"/>
        <w:right w:val="none" w:sz="0" w:space="0" w:color="auto"/>
      </w:divBdr>
    </w:div>
    <w:div w:id="1952936579">
      <w:bodyDiv w:val="1"/>
      <w:marLeft w:val="0"/>
      <w:marRight w:val="0"/>
      <w:marTop w:val="0"/>
      <w:marBottom w:val="0"/>
      <w:divBdr>
        <w:top w:val="none" w:sz="0" w:space="0" w:color="auto"/>
        <w:left w:val="none" w:sz="0" w:space="0" w:color="auto"/>
        <w:bottom w:val="none" w:sz="0" w:space="0" w:color="auto"/>
        <w:right w:val="none" w:sz="0" w:space="0" w:color="auto"/>
      </w:divBdr>
    </w:div>
    <w:div w:id="20024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cost-of-school-uniforms/cost-of-school-unifor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Katie Newth</DisplayName>
        <AccountId>269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5CDF-907E-4545-A51E-F5C893A7D1AD}">
  <ds:schemaRefs>
    <ds:schemaRef ds:uri="http://schemas.microsoft.com/office/2006/metadata/properties"/>
    <ds:schemaRef ds:uri="http://schemas.microsoft.com/office/infopath/2007/PartnerControls"/>
    <ds:schemaRef ds:uri="8032208e-62c4-4436-8646-54695ccdfb85"/>
    <ds:schemaRef ds:uri="31c0a669-d431-43aa-bca9-b266ea32578e"/>
  </ds:schemaRefs>
</ds:datastoreItem>
</file>

<file path=customXml/itemProps2.xml><?xml version="1.0" encoding="utf-8"?>
<ds:datastoreItem xmlns:ds="http://schemas.openxmlformats.org/officeDocument/2006/customXml" ds:itemID="{B20B5F24-A285-4FA0-8D97-C6B90131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7ECB3-A636-4AE9-9E73-93FD41EDB351}">
  <ds:schemaRefs>
    <ds:schemaRef ds:uri="http://schemas.microsoft.com/sharepoint/v3/contenttype/forms"/>
  </ds:schemaRefs>
</ds:datastoreItem>
</file>

<file path=customXml/itemProps4.xml><?xml version="1.0" encoding="utf-8"?>
<ds:datastoreItem xmlns:ds="http://schemas.openxmlformats.org/officeDocument/2006/customXml" ds:itemID="{815EB136-CFC4-4BA5-83EE-37EA2706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Jaworski</dc:creator>
  <cp:keywords/>
  <dc:description/>
  <cp:lastModifiedBy>Emma Cousins</cp:lastModifiedBy>
  <cp:revision>2</cp:revision>
  <cp:lastPrinted>2023-07-05T13:40:00Z</cp:lastPrinted>
  <dcterms:created xsi:type="dcterms:W3CDTF">2024-03-15T13:56:00Z</dcterms:created>
  <dcterms:modified xsi:type="dcterms:W3CDTF">2024-03-15T13:56:00Z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2018-06-22T00:00:00Z</vt:filetime>
  </property>
  <property fmtid="{D5CDD505-2E9C-101B-9397-08002B2CF9AE}" pid="5" name="ContentTypeId">
    <vt:lpwstr>0x0101003DB74F495716004F875297704BEA7C5E</vt:lpwstr>
  </property>
  <property fmtid="{D5CDD505-2E9C-101B-9397-08002B2CF9AE}" pid="6" name="MediaServiceImageTags">
    <vt:lpwstr/>
  </property>
</Properties>
</file>