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770424705"/>
        <w:docPartObj>
          <w:docPartGallery w:val="Cover Pages"/>
          <w:docPartUnique/>
        </w:docPartObj>
      </w:sdtPr>
      <w:sdtEndPr>
        <w:rPr>
          <w:color w:val="000000"/>
        </w:rPr>
      </w:sdtEndPr>
      <w:sdtContent>
        <w:p w14:paraId="55C315CA" w14:textId="080692CC" w:rsidR="00F17297" w:rsidRDefault="00AB6446" w:rsidP="008E3C70">
          <w:pPr>
            <w:pStyle w:val="NoSpacing"/>
            <w:spacing w:before="1540" w:after="240"/>
            <w:jc w:val="center"/>
          </w:pPr>
          <w:r>
            <w:rPr>
              <w:noProof/>
            </w:rPr>
            <mc:AlternateContent>
              <mc:Choice Requires="wps">
                <w:drawing>
                  <wp:anchor distT="0" distB="0" distL="114300" distR="114300" simplePos="0" relativeHeight="251663872" behindDoc="0" locked="0" layoutInCell="1" allowOverlap="1" wp14:anchorId="18C68240" wp14:editId="2382E251">
                    <wp:simplePos x="0" y="0"/>
                    <wp:positionH relativeFrom="column">
                      <wp:posOffset>4396740</wp:posOffset>
                    </wp:positionH>
                    <wp:positionV relativeFrom="paragraph">
                      <wp:posOffset>2217420</wp:posOffset>
                    </wp:positionV>
                    <wp:extent cx="2545080" cy="3139440"/>
                    <wp:effectExtent l="0" t="0" r="26670" b="22860"/>
                    <wp:wrapNone/>
                    <wp:docPr id="7" name="Rectangle: Rounded Corners 7"/>
                    <wp:cNvGraphicFramePr/>
                    <a:graphic xmlns:a="http://schemas.openxmlformats.org/drawingml/2006/main">
                      <a:graphicData uri="http://schemas.microsoft.com/office/word/2010/wordprocessingShape">
                        <wps:wsp>
                          <wps:cNvSpPr/>
                          <wps:spPr>
                            <a:xfrm>
                              <a:off x="0" y="0"/>
                              <a:ext cx="254508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Acquiring a rich vocabulary</w:t>
                                </w:r>
                                <w:r w:rsidR="00AB6446">
                                  <w:rPr>
                                    <w:rFonts w:asciiTheme="minorHAnsi" w:hAnsiTheme="minorHAnsi" w:cstheme="minorHAnsi"/>
                                    <w:b/>
                                    <w:bCs/>
                                    <w:sz w:val="24"/>
                                    <w:szCs w:val="24"/>
                                    <w:u w:val="single"/>
                                  </w:rPr>
                                  <w:t xml:space="preserve">  and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6" style="position:absolute;left:0;text-align:left;margin-left:346.2pt;margin-top:174.6pt;width:200.4pt;height:24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" fillcolor="#f3f3ff" strokecolor="#1f3763 [1604]" strokeweight="1pt">
                    <v:stroke joinstyle="miter"/>
                    <v:textbo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Acquiring a rich vocabulary</w:t>
                          </w:r>
                          <w:r w:rsidR="00AB6446">
                            <w:rPr>
                              <w:rFonts w:asciiTheme="minorHAnsi" w:hAnsiTheme="minorHAnsi" w:cstheme="minorHAnsi"/>
                              <w:b/>
                              <w:bCs/>
                              <w:sz w:val="24"/>
                              <w:szCs w:val="24"/>
                              <w:u w:val="single"/>
                            </w:rPr>
                            <w:t xml:space="preserve">  and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2463B6B" wp14:editId="52D5DD22">
                    <wp:simplePos x="0" y="0"/>
                    <wp:positionH relativeFrom="column">
                      <wp:posOffset>2110740</wp:posOffset>
                    </wp:positionH>
                    <wp:positionV relativeFrom="paragraph">
                      <wp:posOffset>2232660</wp:posOffset>
                    </wp:positionV>
                    <wp:extent cx="2194560" cy="3139440"/>
                    <wp:effectExtent l="0" t="0" r="15240" b="22860"/>
                    <wp:wrapNone/>
                    <wp:docPr id="6" name="Rectangle: Rounded Corners 6"/>
                    <wp:cNvGraphicFramePr/>
                    <a:graphic xmlns:a="http://schemas.openxmlformats.org/drawingml/2006/main">
                      <a:graphicData uri="http://schemas.microsoft.com/office/word/2010/wordprocessingShape">
                        <wps:wsp>
                          <wps:cNvSpPr/>
                          <wps:spPr>
                            <a:xfrm>
                              <a:off x="0" y="0"/>
                              <a:ext cx="219456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66.2pt;margin-top:175.8pt;width:172.8pt;height:24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" fillcolor="#f3f3ff" strokecolor="#1f3763 [1604]" strokeweight="1pt">
                    <v:stroke joinstyle="miter"/>
                    <v:textbo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v:textbox>
                  </v:roundrect>
                </w:pict>
              </mc:Fallback>
            </mc:AlternateContent>
          </w:r>
          <w:r w:rsidR="00223AED">
            <w:rPr>
              <w:noProof/>
            </w:rPr>
            <mc:AlternateContent>
              <mc:Choice Requires="wps">
                <w:drawing>
                  <wp:anchor distT="0" distB="0" distL="114300" distR="114300" simplePos="0" relativeHeight="251672064" behindDoc="0" locked="0" layoutInCell="1" allowOverlap="1" wp14:anchorId="5B1112FF" wp14:editId="13285381">
                    <wp:simplePos x="0" y="0"/>
                    <wp:positionH relativeFrom="column">
                      <wp:posOffset>7033260</wp:posOffset>
                    </wp:positionH>
                    <wp:positionV relativeFrom="paragraph">
                      <wp:posOffset>2232661</wp:posOffset>
                    </wp:positionV>
                    <wp:extent cx="2299335" cy="3108960"/>
                    <wp:effectExtent l="0" t="0" r="24765" b="15240"/>
                    <wp:wrapNone/>
                    <wp:docPr id="8" name="Rectangle: Rounded Corners 8"/>
                    <wp:cNvGraphicFramePr/>
                    <a:graphic xmlns:a="http://schemas.openxmlformats.org/drawingml/2006/main">
                      <a:graphicData uri="http://schemas.microsoft.com/office/word/2010/wordprocessingShape">
                        <wps:wsp>
                          <wps:cNvSpPr/>
                          <wps:spPr>
                            <a:xfrm>
                              <a:off x="0" y="0"/>
                              <a:ext cx="2299335" cy="310896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ie,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ie,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bookmarkStart w:id="0" w:name="_GoBack"/>
                                <w:bookmarkEnd w:id="0"/>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28" style="position:absolute;left:0;text-align:left;margin-left:553.8pt;margin-top:175.8pt;width:181.05pt;height:24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" fillcolor="#f3f3ff" strokecolor="#1f3763 [1604]" strokeweight="1pt">
                    <v:stroke joinstyle="miter"/>
                    <v:textbo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ie,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ie,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bookmarkStart w:id="1" w:name="_GoBack"/>
                          <w:bookmarkEnd w:id="1"/>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v:textbox>
                  </v:roundrect>
                </w:pict>
              </mc:Fallback>
            </mc:AlternateContent>
          </w:r>
          <w:r w:rsidR="00223AED">
            <w:rPr>
              <w:noProof/>
            </w:rPr>
            <mc:AlternateContent>
              <mc:Choice Requires="wps">
                <w:drawing>
                  <wp:anchor distT="0" distB="0" distL="114300" distR="114300" simplePos="0" relativeHeight="251645440" behindDoc="0" locked="0" layoutInCell="1" allowOverlap="1" wp14:anchorId="36FF70A6" wp14:editId="51A208E5">
                    <wp:simplePos x="0" y="0"/>
                    <wp:positionH relativeFrom="column">
                      <wp:posOffset>-175259</wp:posOffset>
                    </wp:positionH>
                    <wp:positionV relativeFrom="paragraph">
                      <wp:posOffset>2232660</wp:posOffset>
                    </wp:positionV>
                    <wp:extent cx="2171700" cy="3177540"/>
                    <wp:effectExtent l="0" t="0" r="19050" b="22860"/>
                    <wp:wrapNone/>
                    <wp:docPr id="4" name="Rectangle: Rounded Corners 4"/>
                    <wp:cNvGraphicFramePr/>
                    <a:graphic xmlns:a="http://schemas.openxmlformats.org/drawingml/2006/main">
                      <a:graphicData uri="http://schemas.microsoft.com/office/word/2010/wordprocessingShape">
                        <wps:wsp>
                          <wps:cNvSpPr/>
                          <wps:spPr>
                            <a:xfrm>
                              <a:off x="0" y="0"/>
                              <a:ext cx="2171700" cy="31775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29" style="position:absolute;left:0;text-align:left;margin-left:-13.8pt;margin-top:175.8pt;width:171pt;height:25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" fillcolor="#f3f3ff" strokecolor="#1f3763 [1604]" strokeweight="1pt">
                    <v:stroke joinstyle="miter"/>
                    <v:textbo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v:textbox>
                  </v:roundrect>
                </w:pict>
              </mc:Fallback>
            </mc:AlternateContent>
          </w:r>
          <w:r w:rsidR="004C659E">
            <w:rPr>
              <w:noProof/>
            </w:rPr>
            <mc:AlternateContent>
              <mc:Choice Requires="wps">
                <w:drawing>
                  <wp:anchor distT="0" distB="0" distL="114300" distR="114300" simplePos="0" relativeHeight="251676160" behindDoc="0" locked="0" layoutInCell="1" allowOverlap="1" wp14:anchorId="3A927FA9" wp14:editId="22245B7F">
                    <wp:simplePos x="0" y="0"/>
                    <wp:positionH relativeFrom="column">
                      <wp:posOffset>-12700</wp:posOffset>
                    </wp:positionH>
                    <wp:positionV relativeFrom="paragraph">
                      <wp:posOffset>1512570</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30" type="#_x0000_t13" style="position:absolute;left:0;text-align:left;margin-left:-1pt;margin-top:119.1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" adj="20945" fillcolor="#540c6a" strokecolor="#1f3763 [1604]" strokeweight="1pt">
                    <v:textbo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v:textbox>
                  </v:shape>
                </w:pict>
              </mc:Fallback>
            </mc:AlternateContent>
          </w:r>
          <w:r w:rsidR="00454B64">
            <w:rPr>
              <w:noProof/>
            </w:rPr>
            <mc:AlternateContent>
              <mc:Choice Requires="wps">
                <w:drawing>
                  <wp:anchor distT="45720" distB="45720" distL="114300" distR="114300" simplePos="0" relativeHeight="251639296" behindDoc="0" locked="0" layoutInCell="1" allowOverlap="1" wp14:anchorId="7E73F022" wp14:editId="68DB7A1A">
                    <wp:simplePos x="0" y="0"/>
                    <wp:positionH relativeFrom="column">
                      <wp:posOffset>-288925</wp:posOffset>
                    </wp:positionH>
                    <wp:positionV relativeFrom="paragraph">
                      <wp:posOffset>4445</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headteachers and our ACE English leads. Each document has been adapted to the context of each of our schools. In all year groups, </w:t>
                                </w:r>
                                <w:r>
                                  <w:rPr>
                                    <w:sz w:val="20"/>
                                    <w:szCs w:val="20"/>
                                  </w:rPr>
                                  <w:t>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of  genres.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31" type="#_x0000_t202" style="position:absolute;left:0;text-align:left;margin-left:-22.75pt;margin-top:.3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">
                    <v:textbo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headteachers and our ACE English leads. Each document has been adapted to the context of each of our schools. In all year groups, </w:t>
                          </w:r>
                          <w:r>
                            <w:rPr>
                              <w:sz w:val="20"/>
                              <w:szCs w:val="20"/>
                            </w:rPr>
                            <w:t>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of  genres.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v:textbox>
                    <w10:wrap type="square"/>
                  </v:shape>
                </w:pict>
              </mc:Fallback>
            </mc:AlternateContent>
          </w:r>
          <w:r w:rsidR="00F17297">
            <w:br w:type="page"/>
          </w:r>
        </w:p>
      </w:sdtContent>
    </w:sdt>
    <w:tbl>
      <w:tblPr>
        <w:tblStyle w:val="TableGrid"/>
        <w:tblW w:w="16018" w:type="dxa"/>
        <w:tblInd w:w="-1139" w:type="dxa"/>
        <w:tblLayout w:type="fixed"/>
        <w:tblCellMar>
          <w:top w:w="46" w:type="dxa"/>
          <w:left w:w="106" w:type="dxa"/>
          <w:right w:w="59" w:type="dxa"/>
        </w:tblCellMar>
        <w:tblLook w:val="04A0" w:firstRow="1" w:lastRow="0" w:firstColumn="1" w:lastColumn="0" w:noHBand="0" w:noVBand="1"/>
      </w:tblPr>
      <w:tblGrid>
        <w:gridCol w:w="2330"/>
        <w:gridCol w:w="76"/>
        <w:gridCol w:w="2209"/>
        <w:gridCol w:w="39"/>
        <w:gridCol w:w="2134"/>
        <w:gridCol w:w="13"/>
        <w:gridCol w:w="97"/>
        <w:gridCol w:w="606"/>
        <w:gridCol w:w="1279"/>
        <w:gridCol w:w="847"/>
        <w:gridCol w:w="1563"/>
        <w:gridCol w:w="711"/>
        <w:gridCol w:w="1994"/>
        <w:gridCol w:w="70"/>
        <w:gridCol w:w="1995"/>
        <w:gridCol w:w="55"/>
      </w:tblGrid>
      <w:tr w:rsidR="00DB733A" w14:paraId="4051E6C5" w14:textId="77777777" w:rsidTr="000A4D5C">
        <w:trPr>
          <w:gridAfter w:val="1"/>
          <w:wAfter w:w="55" w:type="dxa"/>
          <w:trHeight w:val="301"/>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BDBDFF"/>
          </w:tcPr>
          <w:p w14:paraId="3505F341" w14:textId="04656674" w:rsidR="00DB733A" w:rsidRPr="008E1A4A" w:rsidRDefault="00DB733A" w:rsidP="00D635D6">
            <w:pPr>
              <w:ind w:right="52"/>
              <w:jc w:val="center"/>
              <w:rPr>
                <w:sz w:val="32"/>
                <w:szCs w:val="32"/>
              </w:rPr>
            </w:pPr>
            <w:r>
              <w:lastRenderedPageBreak/>
              <w:br w:type="page"/>
            </w:r>
            <w:r>
              <w:br w:type="page"/>
            </w:r>
            <w:r w:rsidR="00D635D6">
              <w:rPr>
                <w:b/>
                <w:sz w:val="32"/>
                <w:szCs w:val="32"/>
              </w:rPr>
              <w:t>Phonics and Reading Fluency</w:t>
            </w:r>
            <w:r w:rsidRPr="008E1A4A">
              <w:rPr>
                <w:b/>
                <w:sz w:val="32"/>
                <w:szCs w:val="32"/>
              </w:rPr>
              <w:t xml:space="preserve"> </w:t>
            </w:r>
          </w:p>
        </w:tc>
      </w:tr>
      <w:tr w:rsidR="00E76000" w14:paraId="67D52EEF" w14:textId="77777777" w:rsidTr="000A4D5C">
        <w:trPr>
          <w:gridAfter w:val="1"/>
          <w:wAfter w:w="55" w:type="dxa"/>
          <w:trHeight w:val="278"/>
        </w:trPr>
        <w:tc>
          <w:tcPr>
            <w:tcW w:w="2330" w:type="dxa"/>
            <w:vMerge w:val="restart"/>
            <w:tcBorders>
              <w:top w:val="single" w:sz="4" w:space="0" w:color="000000"/>
              <w:left w:val="single" w:sz="4" w:space="0" w:color="000000"/>
              <w:right w:val="single" w:sz="4" w:space="0" w:color="000000"/>
            </w:tcBorders>
            <w:shd w:val="clear" w:color="auto" w:fill="F3F3FF"/>
          </w:tcPr>
          <w:p w14:paraId="210EEB76" w14:textId="77777777" w:rsidR="00D635D6" w:rsidRDefault="00D635D6">
            <w:pPr>
              <w:ind w:left="4"/>
              <w:rPr>
                <w:b/>
              </w:rPr>
            </w:pPr>
            <w:r>
              <w:rPr>
                <w:b/>
              </w:rPr>
              <w:t>EYFS</w:t>
            </w:r>
          </w:p>
        </w:tc>
        <w:tc>
          <w:tcPr>
            <w:tcW w:w="2285" w:type="dxa"/>
            <w:gridSpan w:val="2"/>
            <w:vMerge w:val="restart"/>
            <w:tcBorders>
              <w:top w:val="single" w:sz="4" w:space="0" w:color="000000"/>
              <w:left w:val="single" w:sz="4" w:space="0" w:color="000000"/>
              <w:right w:val="single" w:sz="4" w:space="0" w:color="000000"/>
            </w:tcBorders>
            <w:shd w:val="clear" w:color="auto" w:fill="F3F3FF"/>
          </w:tcPr>
          <w:p w14:paraId="546BC3D1" w14:textId="77777777" w:rsidR="00D635D6" w:rsidRDefault="00D635D6">
            <w:pPr>
              <w:ind w:left="4"/>
            </w:pPr>
            <w:r>
              <w:rPr>
                <w:b/>
              </w:rPr>
              <w:t xml:space="preserve">Year 1 </w:t>
            </w:r>
          </w:p>
        </w:tc>
        <w:tc>
          <w:tcPr>
            <w:tcW w:w="2889" w:type="dxa"/>
            <w:gridSpan w:val="5"/>
            <w:vMerge w:val="restart"/>
            <w:tcBorders>
              <w:top w:val="single" w:sz="4" w:space="0" w:color="000000"/>
              <w:left w:val="single" w:sz="4" w:space="0" w:color="000000"/>
              <w:right w:val="single" w:sz="4" w:space="0" w:color="000000"/>
            </w:tcBorders>
            <w:shd w:val="clear" w:color="auto" w:fill="F3F3FF"/>
          </w:tcPr>
          <w:p w14:paraId="4543FA5F" w14:textId="77777777" w:rsidR="00D635D6" w:rsidRDefault="00D635D6">
            <w:r>
              <w:rPr>
                <w:b/>
              </w:rPr>
              <w:t xml:space="preserve">Year 2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3F3FF"/>
          </w:tcPr>
          <w:p w14:paraId="5BE8F95C" w14:textId="77777777" w:rsidR="00D635D6" w:rsidRDefault="00D635D6">
            <w:pPr>
              <w:ind w:left="5"/>
            </w:pPr>
            <w:r>
              <w:rPr>
                <w:b/>
              </w:rPr>
              <w:t xml:space="preserve">Year 3  </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3F3FF"/>
          </w:tcPr>
          <w:p w14:paraId="13B31903" w14:textId="77777777" w:rsidR="00D635D6" w:rsidRDefault="00D635D6">
            <w:pPr>
              <w:ind w:left="5"/>
            </w:pPr>
            <w:r>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58D352B8" w14:textId="77777777" w:rsidR="00D635D6" w:rsidRDefault="00D635D6">
            <w:pPr>
              <w:ind w:left="5"/>
            </w:pPr>
            <w:r>
              <w:rPr>
                <w:b/>
              </w:rPr>
              <w:t xml:space="preserve">Year 5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193363" w14:textId="77777777" w:rsidR="00D635D6" w:rsidRDefault="00D635D6">
            <w:pPr>
              <w:ind w:left="5"/>
            </w:pPr>
            <w:r>
              <w:rPr>
                <w:b/>
              </w:rPr>
              <w:t xml:space="preserve">Year 6 </w:t>
            </w:r>
          </w:p>
        </w:tc>
      </w:tr>
      <w:tr w:rsidR="00D635D6" w14:paraId="143E0771" w14:textId="77777777" w:rsidTr="000A4D5C">
        <w:trPr>
          <w:gridAfter w:val="1"/>
          <w:wAfter w:w="55" w:type="dxa"/>
          <w:trHeight w:val="278"/>
        </w:trPr>
        <w:tc>
          <w:tcPr>
            <w:tcW w:w="2330" w:type="dxa"/>
            <w:vMerge/>
            <w:tcBorders>
              <w:left w:val="single" w:sz="4" w:space="0" w:color="000000"/>
              <w:bottom w:val="single" w:sz="4" w:space="0" w:color="000000"/>
              <w:right w:val="single" w:sz="4" w:space="0" w:color="000000"/>
            </w:tcBorders>
            <w:shd w:val="clear" w:color="auto" w:fill="F3F3FF"/>
          </w:tcPr>
          <w:p w14:paraId="2EA6AF3D" w14:textId="77777777" w:rsidR="00D635D6" w:rsidRDefault="00D635D6">
            <w:pPr>
              <w:ind w:left="4"/>
              <w:rPr>
                <w:b/>
              </w:rPr>
            </w:pPr>
          </w:p>
        </w:tc>
        <w:tc>
          <w:tcPr>
            <w:tcW w:w="2285" w:type="dxa"/>
            <w:gridSpan w:val="2"/>
            <w:vMerge/>
            <w:tcBorders>
              <w:left w:val="single" w:sz="4" w:space="0" w:color="000000"/>
              <w:bottom w:val="single" w:sz="4" w:space="0" w:color="000000"/>
              <w:right w:val="single" w:sz="4" w:space="0" w:color="000000"/>
            </w:tcBorders>
            <w:shd w:val="clear" w:color="auto" w:fill="F3F3FF"/>
          </w:tcPr>
          <w:p w14:paraId="4B9D7CD8" w14:textId="77777777" w:rsidR="00D635D6" w:rsidRDefault="00D635D6">
            <w:pPr>
              <w:ind w:left="4"/>
              <w:rPr>
                <w:b/>
              </w:rPr>
            </w:pPr>
          </w:p>
        </w:tc>
        <w:tc>
          <w:tcPr>
            <w:tcW w:w="2889" w:type="dxa"/>
            <w:gridSpan w:val="5"/>
            <w:vMerge/>
            <w:tcBorders>
              <w:left w:val="single" w:sz="4" w:space="0" w:color="000000"/>
              <w:bottom w:val="single" w:sz="4" w:space="0" w:color="000000"/>
              <w:right w:val="single" w:sz="4" w:space="0" w:color="000000"/>
            </w:tcBorders>
            <w:shd w:val="clear" w:color="auto" w:fill="F3F3FF"/>
          </w:tcPr>
          <w:p w14:paraId="73CB4175" w14:textId="77777777" w:rsidR="00D635D6" w:rsidRDefault="00D635D6">
            <w:pPr>
              <w:rPr>
                <w:b/>
              </w:rPr>
            </w:pPr>
          </w:p>
        </w:tc>
        <w:tc>
          <w:tcPr>
            <w:tcW w:w="8459" w:type="dxa"/>
            <w:gridSpan w:val="7"/>
            <w:tcBorders>
              <w:top w:val="single" w:sz="4" w:space="0" w:color="000000"/>
              <w:left w:val="single" w:sz="4" w:space="0" w:color="000000"/>
              <w:bottom w:val="single" w:sz="4" w:space="0" w:color="000000"/>
              <w:right w:val="single" w:sz="4" w:space="0" w:color="000000"/>
            </w:tcBorders>
            <w:shd w:val="clear" w:color="auto" w:fill="F3F3FF"/>
          </w:tcPr>
          <w:p w14:paraId="0F42E453" w14:textId="1E51592D" w:rsidR="00D635D6" w:rsidRPr="000A4D5C" w:rsidRDefault="00D635D6">
            <w:pPr>
              <w:ind w:left="5"/>
              <w:rPr>
                <w:sz w:val="18"/>
                <w:szCs w:val="18"/>
              </w:rPr>
            </w:pPr>
            <w:r w:rsidRPr="000A4D5C">
              <w:rPr>
                <w:sz w:val="18"/>
                <w:szCs w:val="18"/>
              </w:rPr>
              <w:t>At this stage, teaching comprehension skills should be taking precedence over teaching word reading and fluency specifically. Any focus on word reading should support the development of vocabulary</w:t>
            </w:r>
          </w:p>
        </w:tc>
      </w:tr>
      <w:tr w:rsidR="0008578F" w14:paraId="0B44D6FA" w14:textId="77777777" w:rsidTr="000A4D5C">
        <w:trPr>
          <w:gridAfter w:val="1"/>
          <w:wAfter w:w="55" w:type="dxa"/>
          <w:trHeight w:val="278"/>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EBEBFF"/>
          </w:tcPr>
          <w:p w14:paraId="2AFEC7D4" w14:textId="1F3AE438" w:rsidR="0008578F" w:rsidRDefault="0008578F" w:rsidP="0008578F">
            <w:pPr>
              <w:ind w:left="5"/>
              <w:jc w:val="center"/>
              <w:rPr>
                <w:b/>
              </w:rPr>
            </w:pPr>
            <w:r>
              <w:rPr>
                <w:b/>
              </w:rPr>
              <w:t>In addition to the previous year’s objectives, children know how to:</w:t>
            </w:r>
          </w:p>
        </w:tc>
      </w:tr>
      <w:tr w:rsidR="00A51AC2" w14:paraId="22C65AFC" w14:textId="77777777" w:rsidTr="000A4D5C">
        <w:trPr>
          <w:gridAfter w:val="1"/>
          <w:wAfter w:w="55" w:type="dxa"/>
          <w:trHeight w:val="7857"/>
        </w:trPr>
        <w:tc>
          <w:tcPr>
            <w:tcW w:w="2330" w:type="dxa"/>
            <w:tcBorders>
              <w:top w:val="single" w:sz="4" w:space="0" w:color="000000"/>
              <w:left w:val="single" w:sz="4" w:space="0" w:color="000000"/>
              <w:bottom w:val="single" w:sz="4" w:space="0" w:color="000000"/>
              <w:right w:val="single" w:sz="4" w:space="0" w:color="000000"/>
            </w:tcBorders>
          </w:tcPr>
          <w:p w14:paraId="5E615B26" w14:textId="77777777" w:rsidR="00D635D6" w:rsidRPr="000A4D5C" w:rsidRDefault="00D635D6" w:rsidP="000A4D5C">
            <w:pPr>
              <w:pStyle w:val="ListParagraph"/>
              <w:numPr>
                <w:ilvl w:val="0"/>
                <w:numId w:val="3"/>
              </w:numPr>
              <w:rPr>
                <w:sz w:val="16"/>
                <w:szCs w:val="16"/>
              </w:rPr>
            </w:pPr>
            <w:bookmarkStart w:id="2" w:name="_Hlk127374560"/>
            <w:r w:rsidRPr="000A4D5C">
              <w:rPr>
                <w:sz w:val="16"/>
                <w:szCs w:val="16"/>
              </w:rPr>
              <w:t>Blend sounds into words, so that they can read short words made up of letter-sound correspondences.</w:t>
            </w:r>
          </w:p>
          <w:p w14:paraId="57F2A4FC" w14:textId="77777777" w:rsidR="00D635D6" w:rsidRPr="000A4D5C" w:rsidRDefault="00D635D6" w:rsidP="000A4D5C">
            <w:pPr>
              <w:pStyle w:val="ListParagraph"/>
              <w:numPr>
                <w:ilvl w:val="0"/>
                <w:numId w:val="3"/>
              </w:numPr>
              <w:rPr>
                <w:sz w:val="16"/>
                <w:szCs w:val="16"/>
              </w:rPr>
            </w:pPr>
            <w:r w:rsidRPr="000A4D5C">
              <w:rPr>
                <w:sz w:val="16"/>
                <w:szCs w:val="16"/>
              </w:rPr>
              <w:t>Read simple phrases and sentences made up of words with known letter-sound correspondences and, where necessary, a few exception words.</w:t>
            </w:r>
          </w:p>
          <w:p w14:paraId="12B02BC5" w14:textId="77777777" w:rsidR="00D635D6" w:rsidRPr="000A4D5C" w:rsidRDefault="00D635D6" w:rsidP="000A4D5C">
            <w:pPr>
              <w:pStyle w:val="ListParagraph"/>
              <w:numPr>
                <w:ilvl w:val="0"/>
                <w:numId w:val="3"/>
              </w:numPr>
              <w:rPr>
                <w:sz w:val="16"/>
                <w:szCs w:val="16"/>
              </w:rPr>
            </w:pPr>
            <w:r w:rsidRPr="000A4D5C">
              <w:rPr>
                <w:sz w:val="16"/>
                <w:szCs w:val="16"/>
              </w:rPr>
              <w:t>Re-read books to build up their confidence in word reading, their fluency and their understanding and enjoyment.</w:t>
            </w:r>
          </w:p>
          <w:p w14:paraId="6AFC131A" w14:textId="0B8BDE57" w:rsidR="0008578F" w:rsidRPr="000A4D5C" w:rsidRDefault="00D635D6" w:rsidP="000A4D5C">
            <w:pPr>
              <w:numPr>
                <w:ilvl w:val="0"/>
                <w:numId w:val="3"/>
              </w:numPr>
              <w:rPr>
                <w:sz w:val="16"/>
                <w:szCs w:val="16"/>
              </w:rPr>
            </w:pPr>
            <w:r w:rsidRPr="000A4D5C">
              <w:rPr>
                <w:sz w:val="16"/>
                <w:szCs w:val="16"/>
              </w:rPr>
              <w:t>Read aloud simple sentences and books that are consistent with their phonic knowledge, including some common exception words.</w:t>
            </w:r>
          </w:p>
        </w:tc>
        <w:tc>
          <w:tcPr>
            <w:tcW w:w="2285" w:type="dxa"/>
            <w:gridSpan w:val="2"/>
            <w:tcBorders>
              <w:top w:val="single" w:sz="4" w:space="0" w:color="000000"/>
              <w:left w:val="single" w:sz="4" w:space="0" w:color="000000"/>
              <w:bottom w:val="single" w:sz="4" w:space="0" w:color="000000"/>
              <w:right w:val="single" w:sz="4" w:space="0" w:color="000000"/>
            </w:tcBorders>
          </w:tcPr>
          <w:p w14:paraId="33BEC687" w14:textId="77777777" w:rsidR="00D635D6" w:rsidRPr="000A4D5C" w:rsidRDefault="00D635D6" w:rsidP="000A4D5C">
            <w:pPr>
              <w:pStyle w:val="ListParagraph"/>
              <w:numPr>
                <w:ilvl w:val="0"/>
                <w:numId w:val="3"/>
              </w:numPr>
              <w:rPr>
                <w:sz w:val="16"/>
                <w:szCs w:val="16"/>
              </w:rPr>
            </w:pPr>
            <w:r w:rsidRPr="000A4D5C">
              <w:rPr>
                <w:sz w:val="16"/>
                <w:szCs w:val="16"/>
              </w:rPr>
              <w:t>To accurately read texts that are consistent with their developing phonic knowledge, that do not require them to use other strategies to work out words.</w:t>
            </w:r>
          </w:p>
          <w:p w14:paraId="38D2F060" w14:textId="77777777" w:rsidR="00D635D6" w:rsidRPr="000A4D5C" w:rsidRDefault="00D635D6" w:rsidP="000A4D5C">
            <w:pPr>
              <w:pStyle w:val="ListParagraph"/>
              <w:rPr>
                <w:sz w:val="16"/>
                <w:szCs w:val="16"/>
              </w:rPr>
            </w:pPr>
          </w:p>
          <w:p w14:paraId="56B70B89" w14:textId="147B5C06" w:rsidR="0008578F" w:rsidRPr="000A4D5C" w:rsidRDefault="00D635D6" w:rsidP="000A4D5C">
            <w:pPr>
              <w:numPr>
                <w:ilvl w:val="0"/>
                <w:numId w:val="3"/>
              </w:numPr>
              <w:rPr>
                <w:sz w:val="16"/>
                <w:szCs w:val="16"/>
              </w:rPr>
            </w:pPr>
            <w:r w:rsidRPr="000A4D5C">
              <w:rPr>
                <w:sz w:val="16"/>
                <w:szCs w:val="16"/>
              </w:rPr>
              <w:t>To reread texts to build up fluency and confidence in word reading</w:t>
            </w:r>
          </w:p>
          <w:p w14:paraId="3F463332" w14:textId="77777777" w:rsidR="00E81490" w:rsidRPr="000A4D5C" w:rsidRDefault="00E81490" w:rsidP="000A4D5C">
            <w:pPr>
              <w:pStyle w:val="ListParagraph"/>
              <w:rPr>
                <w:sz w:val="16"/>
                <w:szCs w:val="16"/>
              </w:rPr>
            </w:pPr>
          </w:p>
          <w:p w14:paraId="5B8603A2" w14:textId="7668D4B9" w:rsidR="00E81490" w:rsidRPr="000A4D5C" w:rsidRDefault="00E81490" w:rsidP="000A4D5C">
            <w:pPr>
              <w:numPr>
                <w:ilvl w:val="0"/>
                <w:numId w:val="3"/>
              </w:numPr>
              <w:rPr>
                <w:sz w:val="16"/>
                <w:szCs w:val="16"/>
              </w:rPr>
            </w:pPr>
            <w:r w:rsidRPr="000A4D5C">
              <w:rPr>
                <w:sz w:val="16"/>
                <w:szCs w:val="16"/>
              </w:rPr>
              <w:t>To check that a text makes sense to them as they read and to self- correct.</w:t>
            </w:r>
          </w:p>
          <w:p w14:paraId="47425F69" w14:textId="48D15A2F" w:rsidR="0008578F" w:rsidRPr="000A4D5C" w:rsidRDefault="0008578F" w:rsidP="000A4D5C">
            <w:pPr>
              <w:ind w:left="196" w:hanging="142"/>
              <w:rPr>
                <w:sz w:val="16"/>
                <w:szCs w:val="16"/>
              </w:rPr>
            </w:pPr>
          </w:p>
        </w:tc>
        <w:tc>
          <w:tcPr>
            <w:tcW w:w="2889" w:type="dxa"/>
            <w:gridSpan w:val="5"/>
            <w:tcBorders>
              <w:top w:val="single" w:sz="4" w:space="0" w:color="000000"/>
              <w:left w:val="single" w:sz="4" w:space="0" w:color="000000"/>
              <w:bottom w:val="single" w:sz="4" w:space="0" w:color="000000"/>
              <w:right w:val="single" w:sz="4" w:space="0" w:color="000000"/>
            </w:tcBorders>
          </w:tcPr>
          <w:p w14:paraId="64C5D0A7" w14:textId="77777777" w:rsidR="00D635D6" w:rsidRPr="000A4D5C" w:rsidRDefault="00D635D6" w:rsidP="000A4D5C">
            <w:pPr>
              <w:pStyle w:val="ListParagraph"/>
              <w:numPr>
                <w:ilvl w:val="0"/>
                <w:numId w:val="3"/>
              </w:numPr>
              <w:rPr>
                <w:sz w:val="16"/>
                <w:szCs w:val="16"/>
              </w:rPr>
            </w:pPr>
            <w:r w:rsidRPr="000A4D5C">
              <w:rPr>
                <w:sz w:val="16"/>
                <w:szCs w:val="16"/>
              </w:rPr>
              <w:t>To read aloud books (closely matched to their improving phonic</w:t>
            </w:r>
          </w:p>
          <w:p w14:paraId="13E27FA5" w14:textId="77777777" w:rsidR="00D635D6" w:rsidRPr="000A4D5C" w:rsidRDefault="00D635D6" w:rsidP="000A4D5C">
            <w:pPr>
              <w:pStyle w:val="ListParagraph"/>
              <w:rPr>
                <w:sz w:val="16"/>
                <w:szCs w:val="16"/>
              </w:rPr>
            </w:pPr>
            <w:r w:rsidRPr="000A4D5C">
              <w:rPr>
                <w:sz w:val="16"/>
                <w:szCs w:val="16"/>
              </w:rPr>
              <w:t>knowledge), sounding out unfamiliar</w:t>
            </w:r>
          </w:p>
          <w:p w14:paraId="7347A2C6" w14:textId="46168C57" w:rsidR="00D635D6" w:rsidRPr="000A4D5C" w:rsidRDefault="00D635D6" w:rsidP="000A4D5C">
            <w:pPr>
              <w:pStyle w:val="ListParagraph"/>
              <w:rPr>
                <w:sz w:val="16"/>
                <w:szCs w:val="16"/>
              </w:rPr>
            </w:pPr>
            <w:r w:rsidRPr="000A4D5C">
              <w:rPr>
                <w:sz w:val="16"/>
                <w:szCs w:val="16"/>
              </w:rPr>
              <w:t>words accurately, automatically and without undue hesitation.</w:t>
            </w:r>
          </w:p>
          <w:p w14:paraId="6A12BE51" w14:textId="77777777" w:rsidR="00D635D6" w:rsidRPr="000A4D5C" w:rsidRDefault="00D635D6" w:rsidP="000A4D5C">
            <w:pPr>
              <w:pStyle w:val="ListParagraph"/>
              <w:rPr>
                <w:sz w:val="16"/>
                <w:szCs w:val="16"/>
              </w:rPr>
            </w:pPr>
          </w:p>
          <w:p w14:paraId="1E3C6ADC" w14:textId="77777777" w:rsidR="00D635D6" w:rsidRPr="000A4D5C" w:rsidRDefault="00D635D6" w:rsidP="000A4D5C">
            <w:pPr>
              <w:pStyle w:val="ListParagraph"/>
              <w:numPr>
                <w:ilvl w:val="0"/>
                <w:numId w:val="3"/>
              </w:numPr>
              <w:rPr>
                <w:sz w:val="16"/>
                <w:szCs w:val="16"/>
              </w:rPr>
            </w:pPr>
            <w:r w:rsidRPr="000A4D5C">
              <w:rPr>
                <w:sz w:val="16"/>
                <w:szCs w:val="16"/>
              </w:rPr>
              <w:t>To reread these books to build up fluency and</w:t>
            </w:r>
          </w:p>
          <w:p w14:paraId="0EDC472D" w14:textId="6C1C2C06" w:rsidR="00D635D6" w:rsidRPr="000A4D5C" w:rsidRDefault="00D635D6" w:rsidP="000A4D5C">
            <w:pPr>
              <w:pStyle w:val="ListParagraph"/>
              <w:rPr>
                <w:sz w:val="16"/>
                <w:szCs w:val="16"/>
              </w:rPr>
            </w:pPr>
            <w:r w:rsidRPr="000A4D5C">
              <w:rPr>
                <w:sz w:val="16"/>
                <w:szCs w:val="16"/>
              </w:rPr>
              <w:t>confidence in word reading.</w:t>
            </w:r>
          </w:p>
          <w:p w14:paraId="0FD1D306" w14:textId="77777777" w:rsidR="00D635D6" w:rsidRPr="000A4D5C" w:rsidRDefault="00D635D6" w:rsidP="000A4D5C">
            <w:pPr>
              <w:pStyle w:val="ListParagraph"/>
              <w:rPr>
                <w:sz w:val="16"/>
                <w:szCs w:val="16"/>
              </w:rPr>
            </w:pPr>
          </w:p>
          <w:p w14:paraId="0EAE859F" w14:textId="0CEF3489" w:rsidR="0008578F" w:rsidRPr="000A4D5C" w:rsidRDefault="00D635D6" w:rsidP="000A4D5C">
            <w:pPr>
              <w:numPr>
                <w:ilvl w:val="0"/>
                <w:numId w:val="3"/>
              </w:numPr>
              <w:rPr>
                <w:sz w:val="16"/>
                <w:szCs w:val="16"/>
              </w:rPr>
            </w:pPr>
            <w:r w:rsidRPr="000A4D5C">
              <w:rPr>
                <w:sz w:val="16"/>
                <w:szCs w:val="16"/>
              </w:rPr>
              <w:t>To read words accurately and fluently without overt sounding and blending, e.g. at over 90 words per minute, in age-appropriate texts.</w:t>
            </w:r>
          </w:p>
          <w:p w14:paraId="4FBF2158" w14:textId="77777777" w:rsidR="00E81490" w:rsidRPr="000A4D5C" w:rsidRDefault="00E81490" w:rsidP="000A4D5C">
            <w:pPr>
              <w:ind w:left="720"/>
              <w:rPr>
                <w:sz w:val="16"/>
                <w:szCs w:val="16"/>
              </w:rPr>
            </w:pPr>
          </w:p>
          <w:p w14:paraId="2C623DED" w14:textId="77777777" w:rsidR="00E81490" w:rsidRPr="000A4D5C" w:rsidRDefault="00E81490" w:rsidP="000A4D5C">
            <w:pPr>
              <w:numPr>
                <w:ilvl w:val="0"/>
                <w:numId w:val="3"/>
              </w:numPr>
              <w:rPr>
                <w:sz w:val="16"/>
                <w:szCs w:val="16"/>
              </w:rPr>
            </w:pPr>
            <w:r w:rsidRPr="000A4D5C">
              <w:rPr>
                <w:sz w:val="16"/>
                <w:szCs w:val="16"/>
              </w:rPr>
              <w:t>To show understanding by drawing on what they already know or on background information</w:t>
            </w:r>
          </w:p>
          <w:p w14:paraId="68802F83" w14:textId="4FEE8849" w:rsidR="00E81490" w:rsidRPr="000A4D5C" w:rsidRDefault="00E81490" w:rsidP="000A4D5C">
            <w:pPr>
              <w:ind w:left="720"/>
              <w:rPr>
                <w:sz w:val="16"/>
                <w:szCs w:val="16"/>
              </w:rPr>
            </w:pPr>
            <w:r w:rsidRPr="000A4D5C">
              <w:rPr>
                <w:sz w:val="16"/>
                <w:szCs w:val="16"/>
              </w:rPr>
              <w:t>and vocabulary provided by the teacher.</w:t>
            </w:r>
          </w:p>
        </w:tc>
        <w:tc>
          <w:tcPr>
            <w:tcW w:w="2126" w:type="dxa"/>
            <w:gridSpan w:val="2"/>
            <w:tcBorders>
              <w:top w:val="single" w:sz="4" w:space="0" w:color="000000"/>
              <w:left w:val="single" w:sz="4" w:space="0" w:color="000000"/>
              <w:bottom w:val="single" w:sz="4" w:space="0" w:color="000000"/>
              <w:right w:val="single" w:sz="4" w:space="0" w:color="000000"/>
            </w:tcBorders>
          </w:tcPr>
          <w:p w14:paraId="5CAED9FB" w14:textId="77777777" w:rsidR="00D635D6" w:rsidRPr="000A4D5C" w:rsidRDefault="00D635D6" w:rsidP="000A4D5C">
            <w:pPr>
              <w:pStyle w:val="ListParagraph"/>
              <w:numPr>
                <w:ilvl w:val="0"/>
                <w:numId w:val="3"/>
              </w:numPr>
              <w:rPr>
                <w:sz w:val="16"/>
                <w:szCs w:val="16"/>
              </w:rPr>
            </w:pPr>
            <w:r w:rsidRPr="000A4D5C">
              <w:rPr>
                <w:sz w:val="16"/>
                <w:szCs w:val="16"/>
              </w:rPr>
              <w:t xml:space="preserve">Speak clearly and confidently with appropriate volume and pace in a range of contexts </w:t>
            </w:r>
          </w:p>
          <w:p w14:paraId="3AED6486" w14:textId="77777777" w:rsidR="00D635D6" w:rsidRPr="000A4D5C" w:rsidRDefault="00D635D6" w:rsidP="000A4D5C">
            <w:pPr>
              <w:pStyle w:val="ListParagraph"/>
              <w:rPr>
                <w:sz w:val="16"/>
                <w:szCs w:val="16"/>
              </w:rPr>
            </w:pPr>
          </w:p>
          <w:p w14:paraId="10284961" w14:textId="4E121BE7" w:rsidR="0008578F" w:rsidRPr="000A4D5C" w:rsidRDefault="00D635D6" w:rsidP="000A4D5C">
            <w:pPr>
              <w:numPr>
                <w:ilvl w:val="0"/>
                <w:numId w:val="3"/>
              </w:numPr>
              <w:rPr>
                <w:sz w:val="16"/>
                <w:szCs w:val="16"/>
              </w:rPr>
            </w:pPr>
            <w:r w:rsidRPr="000A4D5C">
              <w:rPr>
                <w:sz w:val="16"/>
                <w:szCs w:val="16"/>
              </w:rPr>
              <w:t xml:space="preserve">Make precise language choices e.g. instead of describing a cake as ‘nice’ using ‘delectable’ </w:t>
            </w:r>
          </w:p>
          <w:p w14:paraId="57DEDF23" w14:textId="77777777" w:rsidR="00E81490" w:rsidRPr="000A4D5C" w:rsidRDefault="00E81490" w:rsidP="000A4D5C">
            <w:pPr>
              <w:pStyle w:val="ListParagraph"/>
              <w:rPr>
                <w:sz w:val="16"/>
                <w:szCs w:val="16"/>
              </w:rPr>
            </w:pPr>
          </w:p>
          <w:p w14:paraId="1BDE244D" w14:textId="6830449D" w:rsidR="00E81490" w:rsidRPr="000A4D5C" w:rsidRDefault="00E81490" w:rsidP="000A4D5C">
            <w:pPr>
              <w:numPr>
                <w:ilvl w:val="0"/>
                <w:numId w:val="3"/>
              </w:numPr>
              <w:rPr>
                <w:sz w:val="16"/>
                <w:szCs w:val="16"/>
              </w:rPr>
            </w:pPr>
            <w:r w:rsidRPr="000A4D5C">
              <w:rPr>
                <w:sz w:val="16"/>
                <w:szCs w:val="16"/>
              </w:rPr>
              <w:t>To ask an adult relevant questions to check understanding.</w:t>
            </w:r>
          </w:p>
          <w:p w14:paraId="34235831" w14:textId="77777777" w:rsidR="00E81490" w:rsidRPr="000A4D5C" w:rsidRDefault="00E81490" w:rsidP="000A4D5C">
            <w:pPr>
              <w:ind w:firstLine="50"/>
              <w:rPr>
                <w:sz w:val="16"/>
                <w:szCs w:val="16"/>
              </w:rPr>
            </w:pPr>
          </w:p>
          <w:p w14:paraId="0E45A387" w14:textId="3ADE7D48" w:rsidR="0008578F" w:rsidRPr="000A4D5C" w:rsidRDefault="00E81490" w:rsidP="000A4D5C">
            <w:pPr>
              <w:pStyle w:val="ListParagraph"/>
              <w:numPr>
                <w:ilvl w:val="0"/>
                <w:numId w:val="3"/>
              </w:numPr>
              <w:ind w:firstLine="50"/>
              <w:rPr>
                <w:sz w:val="16"/>
                <w:szCs w:val="16"/>
              </w:rPr>
            </w:pPr>
            <w:r w:rsidRPr="000A4D5C">
              <w:rPr>
                <w:sz w:val="16"/>
                <w:szCs w:val="16"/>
              </w:rPr>
              <w:t>To independently try different pronunciations of a word in order to identify the correct version.</w:t>
            </w:r>
          </w:p>
        </w:tc>
        <w:tc>
          <w:tcPr>
            <w:tcW w:w="2274" w:type="dxa"/>
            <w:gridSpan w:val="2"/>
            <w:tcBorders>
              <w:top w:val="single" w:sz="4" w:space="0" w:color="000000"/>
              <w:left w:val="single" w:sz="4" w:space="0" w:color="000000"/>
              <w:bottom w:val="single" w:sz="4" w:space="0" w:color="000000"/>
              <w:right w:val="single" w:sz="4" w:space="0" w:color="000000"/>
            </w:tcBorders>
          </w:tcPr>
          <w:p w14:paraId="282C99ED" w14:textId="476F5CA7" w:rsidR="0008578F" w:rsidRPr="000A4D5C" w:rsidRDefault="00D635D6" w:rsidP="000A4D5C">
            <w:pPr>
              <w:pStyle w:val="ListParagraph"/>
              <w:numPr>
                <w:ilvl w:val="0"/>
                <w:numId w:val="3"/>
              </w:numPr>
              <w:rPr>
                <w:sz w:val="16"/>
                <w:szCs w:val="16"/>
              </w:rPr>
            </w:pPr>
            <w:r w:rsidRPr="000A4D5C">
              <w:rPr>
                <w:sz w:val="16"/>
                <w:szCs w:val="16"/>
              </w:rPr>
              <w:t xml:space="preserve">Consciously adapt tone, pace and volume of voice within a single context. </w:t>
            </w:r>
          </w:p>
          <w:p w14:paraId="16425859" w14:textId="77777777" w:rsidR="00A51AC2" w:rsidRPr="000A4D5C" w:rsidRDefault="00A51AC2" w:rsidP="000A4D5C">
            <w:pPr>
              <w:pStyle w:val="ListParagraph"/>
              <w:rPr>
                <w:sz w:val="16"/>
                <w:szCs w:val="16"/>
              </w:rPr>
            </w:pPr>
          </w:p>
          <w:p w14:paraId="16B41988" w14:textId="4C1414FA" w:rsidR="00E81490" w:rsidRPr="000A4D5C" w:rsidRDefault="00A51AC2" w:rsidP="000A4D5C">
            <w:pPr>
              <w:pStyle w:val="ListParagraph"/>
              <w:numPr>
                <w:ilvl w:val="0"/>
                <w:numId w:val="3"/>
              </w:numPr>
              <w:rPr>
                <w:sz w:val="16"/>
                <w:szCs w:val="16"/>
              </w:rPr>
            </w:pPr>
            <w:r w:rsidRPr="000A4D5C">
              <w:rPr>
                <w:sz w:val="16"/>
                <w:szCs w:val="16"/>
              </w:rPr>
              <w:t>To independently re-read a sentence or paragraph more than once in order to double-check understanding.</w:t>
            </w:r>
          </w:p>
        </w:tc>
        <w:tc>
          <w:tcPr>
            <w:tcW w:w="1994" w:type="dxa"/>
            <w:tcBorders>
              <w:top w:val="single" w:sz="4" w:space="0" w:color="000000"/>
              <w:left w:val="single" w:sz="4" w:space="0" w:color="000000"/>
              <w:bottom w:val="single" w:sz="4" w:space="0" w:color="000000"/>
              <w:right w:val="single" w:sz="4" w:space="0" w:color="000000"/>
            </w:tcBorders>
          </w:tcPr>
          <w:p w14:paraId="0BD21CF2"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 within a single context.</w:t>
            </w:r>
          </w:p>
          <w:p w14:paraId="001D821D" w14:textId="77777777" w:rsidR="00A51AC2" w:rsidRPr="000A4D5C" w:rsidRDefault="00A51AC2" w:rsidP="000A4D5C">
            <w:pPr>
              <w:rPr>
                <w:sz w:val="16"/>
                <w:szCs w:val="16"/>
              </w:rPr>
            </w:pPr>
          </w:p>
          <w:p w14:paraId="6E3F5E00" w14:textId="693C9AA3" w:rsidR="00A51AC2" w:rsidRPr="000A4D5C" w:rsidRDefault="00A51AC2" w:rsidP="000A4D5C">
            <w:pPr>
              <w:pStyle w:val="ListParagraph"/>
              <w:numPr>
                <w:ilvl w:val="0"/>
                <w:numId w:val="3"/>
              </w:numPr>
              <w:rPr>
                <w:sz w:val="16"/>
                <w:szCs w:val="16"/>
              </w:rPr>
            </w:pPr>
            <w:r w:rsidRPr="000A4D5C">
              <w:rPr>
                <w:sz w:val="16"/>
                <w:szCs w:val="16"/>
              </w:rPr>
              <w:t>To self-identify where a misconception has been picked up, re-read and then better understood</w:t>
            </w:r>
          </w:p>
        </w:tc>
        <w:tc>
          <w:tcPr>
            <w:tcW w:w="2065" w:type="dxa"/>
            <w:gridSpan w:val="2"/>
            <w:tcBorders>
              <w:top w:val="single" w:sz="4" w:space="0" w:color="000000"/>
              <w:left w:val="single" w:sz="4" w:space="0" w:color="000000"/>
              <w:bottom w:val="single" w:sz="4" w:space="0" w:color="000000"/>
              <w:right w:val="single" w:sz="4" w:space="0" w:color="000000"/>
            </w:tcBorders>
          </w:tcPr>
          <w:p w14:paraId="3887943E" w14:textId="77777777" w:rsidR="00D635D6" w:rsidRPr="000A4D5C" w:rsidRDefault="00D635D6" w:rsidP="000A4D5C">
            <w:pPr>
              <w:pStyle w:val="ListParagraph"/>
              <w:numPr>
                <w:ilvl w:val="0"/>
                <w:numId w:val="3"/>
              </w:numPr>
              <w:rPr>
                <w:sz w:val="16"/>
                <w:szCs w:val="16"/>
              </w:rPr>
            </w:pPr>
            <w:r w:rsidRPr="000A4D5C">
              <w:rPr>
                <w:sz w:val="16"/>
                <w:szCs w:val="16"/>
              </w:rPr>
              <w:t xml:space="preserve">Speak fluently in front of an audience. </w:t>
            </w:r>
          </w:p>
          <w:p w14:paraId="444EDC13" w14:textId="77777777" w:rsidR="00D635D6" w:rsidRPr="000A4D5C" w:rsidRDefault="00D635D6" w:rsidP="000A4D5C">
            <w:pPr>
              <w:pStyle w:val="ListParagraph"/>
              <w:rPr>
                <w:sz w:val="16"/>
                <w:szCs w:val="16"/>
              </w:rPr>
            </w:pPr>
          </w:p>
          <w:p w14:paraId="205D9EAB" w14:textId="77777777" w:rsidR="00D635D6" w:rsidRPr="000A4D5C" w:rsidRDefault="00D635D6" w:rsidP="000A4D5C">
            <w:pPr>
              <w:pStyle w:val="ListParagraph"/>
              <w:numPr>
                <w:ilvl w:val="0"/>
                <w:numId w:val="3"/>
              </w:numPr>
              <w:rPr>
                <w:sz w:val="16"/>
                <w:szCs w:val="16"/>
              </w:rPr>
            </w:pPr>
            <w:r w:rsidRPr="000A4D5C">
              <w:rPr>
                <w:sz w:val="16"/>
                <w:szCs w:val="16"/>
              </w:rPr>
              <w:t xml:space="preserve">Have a stage presence </w:t>
            </w:r>
          </w:p>
          <w:p w14:paraId="429CD0D3" w14:textId="77777777" w:rsidR="00D635D6" w:rsidRPr="000A4D5C" w:rsidRDefault="00D635D6" w:rsidP="000A4D5C">
            <w:pPr>
              <w:pStyle w:val="ListParagraph"/>
              <w:rPr>
                <w:sz w:val="16"/>
                <w:szCs w:val="16"/>
              </w:rPr>
            </w:pPr>
          </w:p>
          <w:p w14:paraId="4575F3BB"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w:t>
            </w:r>
          </w:p>
          <w:p w14:paraId="591426B2" w14:textId="77777777" w:rsidR="00A51AC2" w:rsidRPr="000A4D5C" w:rsidRDefault="00A51AC2" w:rsidP="000A4D5C">
            <w:pPr>
              <w:pStyle w:val="ListParagraph"/>
              <w:rPr>
                <w:sz w:val="16"/>
                <w:szCs w:val="16"/>
              </w:rPr>
            </w:pPr>
          </w:p>
          <w:p w14:paraId="369CB955" w14:textId="77777777" w:rsidR="00A51AC2" w:rsidRDefault="00A51AC2" w:rsidP="000A4D5C">
            <w:pPr>
              <w:pStyle w:val="ListParagraph"/>
              <w:numPr>
                <w:ilvl w:val="0"/>
                <w:numId w:val="3"/>
              </w:numPr>
              <w:rPr>
                <w:sz w:val="16"/>
                <w:szCs w:val="16"/>
              </w:rPr>
            </w:pPr>
            <w:r w:rsidRPr="000A4D5C">
              <w:rPr>
                <w:sz w:val="16"/>
                <w:szCs w:val="16"/>
              </w:rPr>
              <w:t>To support others to self-correct and ask probing questions to check other pupils’  understanding</w:t>
            </w:r>
          </w:p>
          <w:p w14:paraId="357EC19B" w14:textId="77777777" w:rsidR="000A4D5C" w:rsidRPr="000A4D5C" w:rsidRDefault="000A4D5C" w:rsidP="000A4D5C">
            <w:pPr>
              <w:pStyle w:val="ListParagraph"/>
              <w:rPr>
                <w:sz w:val="16"/>
                <w:szCs w:val="16"/>
              </w:rPr>
            </w:pPr>
          </w:p>
          <w:p w14:paraId="00E436D6" w14:textId="77777777" w:rsidR="000A4D5C" w:rsidRDefault="000A4D5C" w:rsidP="000A4D5C">
            <w:pPr>
              <w:rPr>
                <w:sz w:val="16"/>
                <w:szCs w:val="16"/>
              </w:rPr>
            </w:pPr>
          </w:p>
          <w:p w14:paraId="180AD3E0" w14:textId="77777777" w:rsidR="000A4D5C" w:rsidRDefault="000A4D5C" w:rsidP="000A4D5C">
            <w:pPr>
              <w:rPr>
                <w:sz w:val="16"/>
                <w:szCs w:val="16"/>
              </w:rPr>
            </w:pPr>
          </w:p>
          <w:p w14:paraId="243E1D2A" w14:textId="77777777" w:rsidR="000A4D5C" w:rsidRDefault="000A4D5C" w:rsidP="000A4D5C">
            <w:pPr>
              <w:rPr>
                <w:sz w:val="16"/>
                <w:szCs w:val="16"/>
              </w:rPr>
            </w:pPr>
          </w:p>
          <w:p w14:paraId="364D04D5" w14:textId="77777777" w:rsidR="000A4D5C" w:rsidRDefault="000A4D5C" w:rsidP="000A4D5C">
            <w:pPr>
              <w:rPr>
                <w:sz w:val="16"/>
                <w:szCs w:val="16"/>
              </w:rPr>
            </w:pPr>
          </w:p>
          <w:p w14:paraId="17738881" w14:textId="77777777" w:rsidR="000A4D5C" w:rsidRDefault="000A4D5C" w:rsidP="000A4D5C">
            <w:pPr>
              <w:rPr>
                <w:sz w:val="16"/>
                <w:szCs w:val="16"/>
              </w:rPr>
            </w:pPr>
          </w:p>
          <w:p w14:paraId="66CDAB76" w14:textId="77777777" w:rsidR="000A4D5C" w:rsidRDefault="000A4D5C" w:rsidP="000A4D5C">
            <w:pPr>
              <w:rPr>
                <w:sz w:val="16"/>
                <w:szCs w:val="16"/>
              </w:rPr>
            </w:pPr>
          </w:p>
          <w:p w14:paraId="2465772F" w14:textId="77777777" w:rsidR="000A4D5C" w:rsidRDefault="000A4D5C" w:rsidP="000A4D5C">
            <w:pPr>
              <w:rPr>
                <w:sz w:val="16"/>
                <w:szCs w:val="16"/>
              </w:rPr>
            </w:pPr>
          </w:p>
          <w:p w14:paraId="2557E446" w14:textId="77777777" w:rsidR="000A4D5C" w:rsidRDefault="000A4D5C" w:rsidP="000A4D5C">
            <w:pPr>
              <w:rPr>
                <w:sz w:val="16"/>
                <w:szCs w:val="16"/>
              </w:rPr>
            </w:pPr>
          </w:p>
          <w:p w14:paraId="3AB50908" w14:textId="77777777" w:rsidR="000A4D5C" w:rsidRDefault="000A4D5C" w:rsidP="000A4D5C">
            <w:pPr>
              <w:rPr>
                <w:sz w:val="16"/>
                <w:szCs w:val="16"/>
              </w:rPr>
            </w:pPr>
          </w:p>
          <w:p w14:paraId="7C30D9EB" w14:textId="77777777" w:rsidR="000A4D5C" w:rsidRDefault="000A4D5C" w:rsidP="000A4D5C">
            <w:pPr>
              <w:rPr>
                <w:sz w:val="16"/>
                <w:szCs w:val="16"/>
              </w:rPr>
            </w:pPr>
          </w:p>
          <w:p w14:paraId="1ACB12E6" w14:textId="77777777" w:rsidR="000A4D5C" w:rsidRDefault="000A4D5C" w:rsidP="000A4D5C">
            <w:pPr>
              <w:rPr>
                <w:sz w:val="16"/>
                <w:szCs w:val="16"/>
              </w:rPr>
            </w:pPr>
          </w:p>
          <w:p w14:paraId="5E9B8D98" w14:textId="77777777" w:rsidR="000A4D5C" w:rsidRDefault="000A4D5C" w:rsidP="000A4D5C">
            <w:pPr>
              <w:rPr>
                <w:sz w:val="16"/>
                <w:szCs w:val="16"/>
              </w:rPr>
            </w:pPr>
          </w:p>
          <w:p w14:paraId="16DB9830" w14:textId="77777777" w:rsidR="000A4D5C" w:rsidRDefault="000A4D5C" w:rsidP="000A4D5C">
            <w:pPr>
              <w:rPr>
                <w:sz w:val="16"/>
                <w:szCs w:val="16"/>
              </w:rPr>
            </w:pPr>
          </w:p>
          <w:p w14:paraId="60C13936" w14:textId="77777777" w:rsidR="000A4D5C" w:rsidRDefault="000A4D5C" w:rsidP="000A4D5C">
            <w:pPr>
              <w:rPr>
                <w:sz w:val="16"/>
                <w:szCs w:val="16"/>
              </w:rPr>
            </w:pPr>
          </w:p>
          <w:p w14:paraId="3430A94B" w14:textId="77777777" w:rsidR="000A4D5C" w:rsidRDefault="000A4D5C" w:rsidP="000A4D5C">
            <w:pPr>
              <w:rPr>
                <w:sz w:val="16"/>
                <w:szCs w:val="16"/>
              </w:rPr>
            </w:pPr>
          </w:p>
          <w:p w14:paraId="05481D41" w14:textId="77777777" w:rsidR="000A4D5C" w:rsidRDefault="000A4D5C" w:rsidP="000A4D5C">
            <w:pPr>
              <w:rPr>
                <w:sz w:val="16"/>
                <w:szCs w:val="16"/>
              </w:rPr>
            </w:pPr>
          </w:p>
          <w:p w14:paraId="4B27EB7F" w14:textId="77777777" w:rsidR="000A4D5C" w:rsidRDefault="000A4D5C" w:rsidP="000A4D5C">
            <w:pPr>
              <w:rPr>
                <w:sz w:val="16"/>
                <w:szCs w:val="16"/>
              </w:rPr>
            </w:pPr>
          </w:p>
          <w:p w14:paraId="7FFB1463" w14:textId="77777777" w:rsidR="000A4D5C" w:rsidRDefault="000A4D5C" w:rsidP="000A4D5C">
            <w:pPr>
              <w:rPr>
                <w:sz w:val="16"/>
                <w:szCs w:val="16"/>
              </w:rPr>
            </w:pPr>
          </w:p>
          <w:p w14:paraId="5B1CFDE7" w14:textId="77777777" w:rsidR="000A4D5C" w:rsidRDefault="000A4D5C" w:rsidP="000A4D5C">
            <w:pPr>
              <w:rPr>
                <w:sz w:val="16"/>
                <w:szCs w:val="16"/>
              </w:rPr>
            </w:pPr>
          </w:p>
          <w:p w14:paraId="3C1C12F3" w14:textId="77777777" w:rsidR="000A4D5C" w:rsidRDefault="000A4D5C" w:rsidP="000A4D5C">
            <w:pPr>
              <w:rPr>
                <w:sz w:val="16"/>
                <w:szCs w:val="16"/>
              </w:rPr>
            </w:pPr>
          </w:p>
          <w:p w14:paraId="23AB715D" w14:textId="77777777" w:rsidR="000A4D5C" w:rsidRDefault="000A4D5C" w:rsidP="000A4D5C">
            <w:pPr>
              <w:rPr>
                <w:sz w:val="16"/>
                <w:szCs w:val="16"/>
              </w:rPr>
            </w:pPr>
          </w:p>
          <w:p w14:paraId="4C12BF99" w14:textId="77777777" w:rsidR="000A4D5C" w:rsidRDefault="000A4D5C" w:rsidP="000A4D5C">
            <w:pPr>
              <w:rPr>
                <w:sz w:val="16"/>
                <w:szCs w:val="16"/>
              </w:rPr>
            </w:pPr>
          </w:p>
          <w:p w14:paraId="63F0AA69" w14:textId="0328B775" w:rsidR="000A4D5C" w:rsidRPr="000A4D5C" w:rsidRDefault="000A4D5C" w:rsidP="000A4D5C">
            <w:pPr>
              <w:rPr>
                <w:sz w:val="16"/>
                <w:szCs w:val="16"/>
              </w:rPr>
            </w:pPr>
          </w:p>
        </w:tc>
      </w:tr>
      <w:bookmarkEnd w:id="2"/>
      <w:tr w:rsidR="0008578F" w14:paraId="50DAED8F"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784A2E30" w14:textId="6F0E0B3A" w:rsidR="0008578F" w:rsidRPr="00B72496" w:rsidRDefault="004035A8" w:rsidP="0008578F">
            <w:pPr>
              <w:ind w:right="47"/>
              <w:jc w:val="center"/>
              <w:rPr>
                <w:b/>
                <w:bCs/>
                <w:sz w:val="32"/>
                <w:szCs w:val="32"/>
              </w:rPr>
            </w:pPr>
            <w:r>
              <w:rPr>
                <w:b/>
                <w:bCs/>
                <w:sz w:val="32"/>
                <w:szCs w:val="32"/>
              </w:rPr>
              <w:lastRenderedPageBreak/>
              <w:t>Developing Comprehension: Commenting, Responding, Comparing</w:t>
            </w:r>
          </w:p>
        </w:tc>
      </w:tr>
      <w:tr w:rsidR="00A51AC2" w14:paraId="02F72DDE" w14:textId="77777777" w:rsidTr="000A4D5C">
        <w:tblPrEx>
          <w:tblCellMar>
            <w:top w:w="44" w:type="dxa"/>
          </w:tblCellMar>
        </w:tblPrEx>
        <w:trPr>
          <w:trHeight w:val="278"/>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t>EYFS</w:t>
            </w:r>
          </w:p>
        </w:tc>
        <w:tc>
          <w:tcPr>
            <w:tcW w:w="2209"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283" w:type="dxa"/>
            <w:gridSpan w:val="4"/>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A4D5C">
        <w:tblPrEx>
          <w:tblCellMar>
            <w:top w:w="44"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A51AC2" w:rsidRPr="00C475C8" w14:paraId="05723664" w14:textId="77777777" w:rsidTr="0005252F">
        <w:tblPrEx>
          <w:tblCellMar>
            <w:top w:w="44" w:type="dxa"/>
          </w:tblCellMar>
        </w:tblPrEx>
        <w:trPr>
          <w:trHeight w:val="307"/>
        </w:trPr>
        <w:tc>
          <w:tcPr>
            <w:tcW w:w="2406" w:type="dxa"/>
            <w:gridSpan w:val="2"/>
            <w:tcBorders>
              <w:top w:val="single" w:sz="4" w:space="0" w:color="000000"/>
              <w:left w:val="single" w:sz="4" w:space="0" w:color="000000"/>
              <w:bottom w:val="single" w:sz="4" w:space="0" w:color="000000"/>
              <w:right w:val="single" w:sz="4" w:space="0" w:color="000000"/>
            </w:tcBorders>
          </w:tcPr>
          <w:p w14:paraId="5EBD60B7" w14:textId="77777777" w:rsidR="004035A8" w:rsidRPr="00FE4796" w:rsidRDefault="004035A8" w:rsidP="004035A8">
            <w:pPr>
              <w:pStyle w:val="ListParagraph"/>
              <w:numPr>
                <w:ilvl w:val="0"/>
                <w:numId w:val="2"/>
              </w:numPr>
              <w:rPr>
                <w:sz w:val="16"/>
                <w:szCs w:val="16"/>
              </w:rPr>
            </w:pPr>
            <w:r w:rsidRPr="00FE4796">
              <w:rPr>
                <w:sz w:val="16"/>
                <w:szCs w:val="16"/>
              </w:rPr>
              <w:t>Listen to and talk about stories to build familiarity and understanding.</w:t>
            </w:r>
          </w:p>
          <w:p w14:paraId="3C0D61F6" w14:textId="77777777" w:rsidR="004035A8" w:rsidRPr="00FE4796" w:rsidRDefault="004035A8" w:rsidP="004035A8">
            <w:pPr>
              <w:pStyle w:val="ListParagraph"/>
              <w:numPr>
                <w:ilvl w:val="0"/>
                <w:numId w:val="2"/>
              </w:numPr>
              <w:rPr>
                <w:sz w:val="16"/>
                <w:szCs w:val="16"/>
              </w:rPr>
            </w:pPr>
            <w:r w:rsidRPr="00FE4796">
              <w:rPr>
                <w:sz w:val="16"/>
                <w:szCs w:val="16"/>
              </w:rPr>
              <w:t>Compare and contrast characters from stories, including figures from the past.</w:t>
            </w:r>
          </w:p>
          <w:p w14:paraId="41897CA7" w14:textId="19E680F2" w:rsidR="004035A8" w:rsidRPr="00FE4796" w:rsidRDefault="004035A8" w:rsidP="004035A8">
            <w:pPr>
              <w:pStyle w:val="ListParagraph"/>
              <w:numPr>
                <w:ilvl w:val="0"/>
                <w:numId w:val="2"/>
              </w:numPr>
              <w:rPr>
                <w:sz w:val="16"/>
                <w:szCs w:val="16"/>
              </w:rPr>
            </w:pPr>
            <w:r w:rsidRPr="00FE4796">
              <w:rPr>
                <w:sz w:val="16"/>
                <w:szCs w:val="16"/>
              </w:rPr>
              <w:t>Retell the story, once they have developed a deep familiarity with the text; some as exact repetition and some in their own words.</w:t>
            </w:r>
          </w:p>
          <w:p w14:paraId="6E0315BB" w14:textId="1C931751" w:rsidR="004035A8" w:rsidRPr="00FE4796" w:rsidRDefault="004035A8" w:rsidP="004C11F3">
            <w:pPr>
              <w:pStyle w:val="ListParagraph"/>
              <w:rPr>
                <w:sz w:val="16"/>
                <w:szCs w:val="16"/>
              </w:rPr>
            </w:pPr>
          </w:p>
        </w:tc>
        <w:tc>
          <w:tcPr>
            <w:tcW w:w="2209" w:type="dxa"/>
            <w:tcBorders>
              <w:top w:val="single" w:sz="4" w:space="0" w:color="000000"/>
              <w:left w:val="single" w:sz="4" w:space="0" w:color="000000"/>
              <w:bottom w:val="single" w:sz="4" w:space="0" w:color="000000"/>
              <w:right w:val="single" w:sz="4" w:space="0" w:color="000000"/>
            </w:tcBorders>
          </w:tcPr>
          <w:p w14:paraId="5DA56D1C" w14:textId="77777777" w:rsidR="004035A8" w:rsidRPr="00FE4796" w:rsidRDefault="004035A8" w:rsidP="004035A8">
            <w:pPr>
              <w:pStyle w:val="ListParagraph"/>
              <w:numPr>
                <w:ilvl w:val="0"/>
                <w:numId w:val="2"/>
              </w:numPr>
              <w:rPr>
                <w:sz w:val="16"/>
                <w:szCs w:val="16"/>
              </w:rPr>
            </w:pPr>
            <w:r w:rsidRPr="00FE4796">
              <w:rPr>
                <w:sz w:val="16"/>
                <w:szCs w:val="16"/>
              </w:rPr>
              <w:t>To listen to and discuss a wide range of fiction, non-fiction and poetry at a level beyond that at which they can read independently.</w:t>
            </w:r>
          </w:p>
          <w:p w14:paraId="2E57A5D6" w14:textId="77777777" w:rsidR="004035A8" w:rsidRPr="00FE4796" w:rsidRDefault="004035A8" w:rsidP="004035A8">
            <w:pPr>
              <w:pStyle w:val="ListParagraph"/>
              <w:numPr>
                <w:ilvl w:val="0"/>
                <w:numId w:val="2"/>
              </w:numPr>
              <w:rPr>
                <w:sz w:val="16"/>
                <w:szCs w:val="16"/>
              </w:rPr>
            </w:pPr>
            <w:r w:rsidRPr="00FE4796">
              <w:rPr>
                <w:sz w:val="16"/>
                <w:szCs w:val="16"/>
              </w:rPr>
              <w:t>To link what they have read or have read to them to their own experiences.</w:t>
            </w:r>
          </w:p>
          <w:p w14:paraId="7381D456" w14:textId="77777777" w:rsidR="004035A8" w:rsidRPr="00FE4796" w:rsidRDefault="004035A8" w:rsidP="004035A8">
            <w:pPr>
              <w:pStyle w:val="ListParagraph"/>
              <w:numPr>
                <w:ilvl w:val="0"/>
                <w:numId w:val="2"/>
              </w:numPr>
              <w:rPr>
                <w:sz w:val="16"/>
                <w:szCs w:val="16"/>
              </w:rPr>
            </w:pPr>
            <w:r w:rsidRPr="00FE4796">
              <w:rPr>
                <w:sz w:val="16"/>
                <w:szCs w:val="16"/>
              </w:rPr>
              <w:t>To retell familiar stories in increasing detail.</w:t>
            </w:r>
          </w:p>
          <w:p w14:paraId="56BBE007" w14:textId="77777777" w:rsidR="004035A8" w:rsidRPr="00FE4796" w:rsidRDefault="004035A8" w:rsidP="004035A8">
            <w:pPr>
              <w:pStyle w:val="ListParagraph"/>
              <w:numPr>
                <w:ilvl w:val="0"/>
                <w:numId w:val="2"/>
              </w:numPr>
              <w:rPr>
                <w:sz w:val="16"/>
                <w:szCs w:val="16"/>
              </w:rPr>
            </w:pPr>
            <w:r w:rsidRPr="00FE4796">
              <w:rPr>
                <w:sz w:val="16"/>
                <w:szCs w:val="16"/>
              </w:rPr>
              <w:t>To join in with discussions about a text, taking turns and listening to what others say.</w:t>
            </w:r>
          </w:p>
          <w:p w14:paraId="37D12056" w14:textId="008E3EE5" w:rsidR="0008578F" w:rsidRPr="00FE4796" w:rsidRDefault="004035A8" w:rsidP="004035A8">
            <w:pPr>
              <w:numPr>
                <w:ilvl w:val="0"/>
                <w:numId w:val="2"/>
              </w:numPr>
              <w:rPr>
                <w:sz w:val="16"/>
                <w:szCs w:val="16"/>
              </w:rPr>
            </w:pPr>
            <w:r w:rsidRPr="00FE4796">
              <w:rPr>
                <w:sz w:val="16"/>
                <w:szCs w:val="16"/>
              </w:rPr>
              <w:t>To discuss the significance of titles and events.  </w:t>
            </w:r>
          </w:p>
        </w:tc>
        <w:tc>
          <w:tcPr>
            <w:tcW w:w="2283" w:type="dxa"/>
            <w:gridSpan w:val="4"/>
            <w:tcBorders>
              <w:top w:val="single" w:sz="4" w:space="0" w:color="000000"/>
              <w:left w:val="single" w:sz="4" w:space="0" w:color="000000"/>
              <w:bottom w:val="single" w:sz="4" w:space="0" w:color="000000"/>
              <w:right w:val="single" w:sz="4" w:space="0" w:color="000000"/>
            </w:tcBorders>
          </w:tcPr>
          <w:p w14:paraId="292F1BDA" w14:textId="77777777" w:rsidR="004035A8" w:rsidRPr="00FE4796" w:rsidRDefault="004035A8" w:rsidP="004035A8">
            <w:pPr>
              <w:pStyle w:val="ListParagraph"/>
              <w:numPr>
                <w:ilvl w:val="0"/>
                <w:numId w:val="2"/>
              </w:numPr>
              <w:rPr>
                <w:sz w:val="16"/>
                <w:szCs w:val="16"/>
              </w:rPr>
            </w:pPr>
            <w:r w:rsidRPr="00FE4796">
              <w:rPr>
                <w:sz w:val="16"/>
                <w:szCs w:val="16"/>
              </w:rPr>
              <w:t>To participate in discussion about books, poems and other works that are read to them</w:t>
            </w:r>
          </w:p>
          <w:p w14:paraId="0F4C37DD" w14:textId="77777777" w:rsidR="004035A8" w:rsidRPr="00FE4796" w:rsidRDefault="004035A8" w:rsidP="004035A8">
            <w:pPr>
              <w:pStyle w:val="ListParagraph"/>
              <w:numPr>
                <w:ilvl w:val="0"/>
                <w:numId w:val="2"/>
              </w:numPr>
              <w:rPr>
                <w:sz w:val="16"/>
                <w:szCs w:val="16"/>
              </w:rPr>
            </w:pPr>
            <w:r w:rsidRPr="00FE4796">
              <w:rPr>
                <w:sz w:val="16"/>
                <w:szCs w:val="16"/>
              </w:rPr>
              <w:t>(at a level beyond at which they can read independently) and those that they can read for themselves, explaining their understanding and expressing their views.</w:t>
            </w:r>
          </w:p>
          <w:p w14:paraId="1B18A60E" w14:textId="3AAC960A" w:rsidR="004035A8" w:rsidRPr="00FE4796" w:rsidRDefault="004035A8" w:rsidP="004035A8">
            <w:pPr>
              <w:pStyle w:val="ListParagraph"/>
              <w:numPr>
                <w:ilvl w:val="0"/>
                <w:numId w:val="2"/>
              </w:numPr>
              <w:rPr>
                <w:sz w:val="16"/>
                <w:szCs w:val="16"/>
              </w:rPr>
            </w:pPr>
            <w:r w:rsidRPr="00FE4796">
              <w:rPr>
                <w:sz w:val="16"/>
                <w:szCs w:val="16"/>
              </w:rPr>
              <w:t>To become increasingly familiar with and to retell a wide range of stories, fairy stories and traditional tales.</w:t>
            </w:r>
          </w:p>
          <w:p w14:paraId="1BA71B9D" w14:textId="77777777" w:rsidR="004035A8" w:rsidRPr="00FE4796" w:rsidRDefault="004035A8" w:rsidP="004035A8">
            <w:pPr>
              <w:pStyle w:val="ListParagraph"/>
              <w:numPr>
                <w:ilvl w:val="0"/>
                <w:numId w:val="2"/>
              </w:numPr>
              <w:rPr>
                <w:sz w:val="16"/>
                <w:szCs w:val="16"/>
              </w:rPr>
            </w:pPr>
            <w:r w:rsidRPr="00FE4796">
              <w:rPr>
                <w:sz w:val="16"/>
                <w:szCs w:val="16"/>
              </w:rPr>
              <w:t>To discuss the sequence of events in books and how items of information are related. To recognise simple recurring literary language in stories and poetry.</w:t>
            </w:r>
          </w:p>
          <w:p w14:paraId="74DB162C" w14:textId="77777777" w:rsidR="004035A8" w:rsidRPr="00FE4796" w:rsidRDefault="004035A8" w:rsidP="004035A8">
            <w:pPr>
              <w:pStyle w:val="ListParagraph"/>
              <w:numPr>
                <w:ilvl w:val="0"/>
                <w:numId w:val="2"/>
              </w:numPr>
              <w:rPr>
                <w:sz w:val="16"/>
                <w:szCs w:val="16"/>
              </w:rPr>
            </w:pPr>
            <w:r w:rsidRPr="00FE4796">
              <w:rPr>
                <w:sz w:val="16"/>
                <w:szCs w:val="16"/>
              </w:rPr>
              <w:t>To ask and answer questions about a text.</w:t>
            </w:r>
          </w:p>
          <w:p w14:paraId="01169672" w14:textId="13EE8269" w:rsidR="0008578F" w:rsidRPr="00FE4796" w:rsidRDefault="004035A8" w:rsidP="004035A8">
            <w:pPr>
              <w:pStyle w:val="ListParagraph"/>
              <w:numPr>
                <w:ilvl w:val="0"/>
                <w:numId w:val="2"/>
              </w:numPr>
              <w:rPr>
                <w:sz w:val="16"/>
                <w:szCs w:val="16"/>
              </w:rPr>
            </w:pPr>
            <w:r w:rsidRPr="00FE4796">
              <w:rPr>
                <w:sz w:val="16"/>
                <w:szCs w:val="16"/>
              </w:rPr>
              <w:t>To make links between the text they are reading and other texts they have read (in texts that they can read independently).</w:t>
            </w:r>
          </w:p>
        </w:tc>
        <w:tc>
          <w:tcPr>
            <w:tcW w:w="1885" w:type="dxa"/>
            <w:gridSpan w:val="2"/>
            <w:tcBorders>
              <w:top w:val="single" w:sz="4" w:space="0" w:color="000000"/>
              <w:left w:val="single" w:sz="4" w:space="0" w:color="000000"/>
              <w:bottom w:val="single" w:sz="4" w:space="0" w:color="000000"/>
              <w:right w:val="single" w:sz="4" w:space="0" w:color="000000"/>
            </w:tcBorders>
          </w:tcPr>
          <w:p w14:paraId="006263EA" w14:textId="77777777" w:rsidR="004035A8" w:rsidRPr="00FE4796" w:rsidRDefault="004035A8" w:rsidP="004035A8">
            <w:pPr>
              <w:pStyle w:val="ListParagraph"/>
              <w:numPr>
                <w:ilvl w:val="0"/>
                <w:numId w:val="2"/>
              </w:numPr>
              <w:rPr>
                <w:sz w:val="16"/>
                <w:szCs w:val="16"/>
              </w:rPr>
            </w:pPr>
            <w:r w:rsidRPr="00FE4796">
              <w:rPr>
                <w:sz w:val="16"/>
                <w:szCs w:val="16"/>
              </w:rPr>
              <w:t>To recognise, listen to and discuss a wide range of fiction, poetry, plays, non-fiction and</w:t>
            </w:r>
          </w:p>
          <w:p w14:paraId="6038D219" w14:textId="6F2F3F57" w:rsidR="004035A8" w:rsidRPr="00FE4796" w:rsidRDefault="004035A8" w:rsidP="004035A8">
            <w:pPr>
              <w:pStyle w:val="ListParagraph"/>
              <w:rPr>
                <w:sz w:val="16"/>
                <w:szCs w:val="16"/>
              </w:rPr>
            </w:pPr>
            <w:r w:rsidRPr="00FE4796">
              <w:rPr>
                <w:sz w:val="16"/>
                <w:szCs w:val="16"/>
              </w:rPr>
              <w:t>reference books or textbooks.</w:t>
            </w:r>
          </w:p>
          <w:p w14:paraId="167971DF" w14:textId="3AB6C5B2" w:rsidR="004035A8" w:rsidRPr="00FE4796" w:rsidRDefault="004035A8" w:rsidP="004035A8">
            <w:pPr>
              <w:pStyle w:val="ListParagraph"/>
              <w:numPr>
                <w:ilvl w:val="0"/>
                <w:numId w:val="2"/>
              </w:numPr>
              <w:rPr>
                <w:sz w:val="16"/>
                <w:szCs w:val="16"/>
              </w:rPr>
            </w:pPr>
            <w:r w:rsidRPr="00FE4796">
              <w:rPr>
                <w:sz w:val="16"/>
                <w:szCs w:val="16"/>
              </w:rPr>
              <w:t>To use appropriate terminology when discussing texts (plot, character, setting).  </w:t>
            </w:r>
          </w:p>
          <w:p w14:paraId="7BEB0901" w14:textId="4C123C45" w:rsidR="0008578F" w:rsidRPr="00FE4796" w:rsidRDefault="004035A8" w:rsidP="004035A8">
            <w:pPr>
              <w:pStyle w:val="ListParagraph"/>
              <w:numPr>
                <w:ilvl w:val="0"/>
                <w:numId w:val="2"/>
              </w:numPr>
              <w:rPr>
                <w:sz w:val="16"/>
                <w:szCs w:val="16"/>
              </w:rPr>
            </w:pPr>
            <w:r w:rsidRPr="00FE4796">
              <w:rPr>
                <w:sz w:val="16"/>
                <w:szCs w:val="16"/>
              </w:rPr>
              <w:t>To read for a range of purposes.</w:t>
            </w:r>
          </w:p>
        </w:tc>
        <w:tc>
          <w:tcPr>
            <w:tcW w:w="2410" w:type="dxa"/>
            <w:gridSpan w:val="2"/>
            <w:tcBorders>
              <w:top w:val="single" w:sz="4" w:space="0" w:color="000000"/>
              <w:left w:val="single" w:sz="4" w:space="0" w:color="000000"/>
              <w:bottom w:val="single" w:sz="4" w:space="0" w:color="000000"/>
              <w:right w:val="single" w:sz="4" w:space="0" w:color="000000"/>
            </w:tcBorders>
          </w:tcPr>
          <w:p w14:paraId="333801B6" w14:textId="77777777" w:rsidR="004035A8" w:rsidRPr="00FE4796" w:rsidRDefault="004035A8" w:rsidP="004035A8">
            <w:pPr>
              <w:pStyle w:val="ListParagraph"/>
              <w:numPr>
                <w:ilvl w:val="0"/>
                <w:numId w:val="2"/>
              </w:numPr>
              <w:rPr>
                <w:sz w:val="16"/>
                <w:szCs w:val="16"/>
              </w:rPr>
            </w:pPr>
            <w:r w:rsidRPr="00FE4796">
              <w:rPr>
                <w:sz w:val="16"/>
                <w:szCs w:val="16"/>
              </w:rPr>
              <w:t>To discuss and compare texts from a wide variety of genres and writers.</w:t>
            </w:r>
          </w:p>
          <w:p w14:paraId="06A683B4" w14:textId="77777777" w:rsidR="004035A8" w:rsidRPr="00FE4796" w:rsidRDefault="004035A8" w:rsidP="004035A8">
            <w:pPr>
              <w:pStyle w:val="ListParagraph"/>
              <w:numPr>
                <w:ilvl w:val="0"/>
                <w:numId w:val="2"/>
              </w:numPr>
              <w:rPr>
                <w:sz w:val="16"/>
                <w:szCs w:val="16"/>
              </w:rPr>
            </w:pPr>
            <w:r w:rsidRPr="00FE4796">
              <w:rPr>
                <w:sz w:val="16"/>
                <w:szCs w:val="16"/>
              </w:rPr>
              <w:t>To identify themes and conventions in a wide range of books.</w:t>
            </w:r>
          </w:p>
          <w:p w14:paraId="3D174909" w14:textId="77777777" w:rsidR="004035A8" w:rsidRPr="00FE4796" w:rsidRDefault="004035A8" w:rsidP="004035A8">
            <w:pPr>
              <w:pStyle w:val="ListParagraph"/>
              <w:numPr>
                <w:ilvl w:val="0"/>
                <w:numId w:val="2"/>
              </w:numPr>
              <w:rPr>
                <w:sz w:val="16"/>
                <w:szCs w:val="16"/>
              </w:rPr>
            </w:pPr>
            <w:r w:rsidRPr="00FE4796">
              <w:rPr>
                <w:sz w:val="16"/>
                <w:szCs w:val="16"/>
              </w:rPr>
              <w:t>To refer to authorial style, overall themes (e.g. triumph of good over evil) and</w:t>
            </w:r>
          </w:p>
          <w:p w14:paraId="2BD046A3" w14:textId="45B76754" w:rsidR="004035A8" w:rsidRPr="00FE4796" w:rsidRDefault="004035A8" w:rsidP="004035A8">
            <w:pPr>
              <w:pStyle w:val="ListParagraph"/>
              <w:rPr>
                <w:sz w:val="16"/>
                <w:szCs w:val="16"/>
              </w:rPr>
            </w:pPr>
            <w:r w:rsidRPr="00FE4796">
              <w:rPr>
                <w:sz w:val="16"/>
                <w:szCs w:val="16"/>
              </w:rPr>
              <w:t xml:space="preserve">features (e.g. greeting in letters, a diary written in the first person or the use of presentational devices such as numbering and headings). </w:t>
            </w:r>
          </w:p>
          <w:p w14:paraId="70329CED" w14:textId="77777777" w:rsidR="004035A8" w:rsidRPr="00FE4796" w:rsidRDefault="004035A8" w:rsidP="004035A8">
            <w:pPr>
              <w:pStyle w:val="ListParagraph"/>
              <w:numPr>
                <w:ilvl w:val="0"/>
                <w:numId w:val="2"/>
              </w:numPr>
              <w:rPr>
                <w:sz w:val="16"/>
                <w:szCs w:val="16"/>
              </w:rPr>
            </w:pPr>
            <w:r w:rsidRPr="00FE4796">
              <w:rPr>
                <w:sz w:val="16"/>
                <w:szCs w:val="16"/>
              </w:rPr>
              <w:t>To identify how language, structure and presentation contribute to meaning.</w:t>
            </w:r>
          </w:p>
          <w:p w14:paraId="48321835" w14:textId="60BB1566" w:rsidR="0008578F" w:rsidRPr="00FE4796" w:rsidRDefault="004035A8" w:rsidP="004035A8">
            <w:pPr>
              <w:pStyle w:val="ListParagraph"/>
              <w:numPr>
                <w:ilvl w:val="0"/>
                <w:numId w:val="2"/>
              </w:numPr>
              <w:rPr>
                <w:sz w:val="16"/>
                <w:szCs w:val="16"/>
              </w:rPr>
            </w:pPr>
            <w:r w:rsidRPr="00FE4796">
              <w:rPr>
                <w:sz w:val="16"/>
                <w:szCs w:val="16"/>
              </w:rPr>
              <w:t>To identify main ideas drawn from more than one paragraph and summarise these.</w:t>
            </w:r>
          </w:p>
        </w:tc>
        <w:tc>
          <w:tcPr>
            <w:tcW w:w="2705" w:type="dxa"/>
            <w:gridSpan w:val="2"/>
            <w:tcBorders>
              <w:top w:val="single" w:sz="4" w:space="0" w:color="000000"/>
              <w:left w:val="single" w:sz="4" w:space="0" w:color="000000"/>
              <w:bottom w:val="single" w:sz="4" w:space="0" w:color="000000"/>
              <w:right w:val="single" w:sz="4" w:space="0" w:color="000000"/>
            </w:tcBorders>
          </w:tcPr>
          <w:p w14:paraId="3F17092E" w14:textId="77777777" w:rsidR="004035A8" w:rsidRPr="00FE4796" w:rsidRDefault="004035A8" w:rsidP="000A4D5C">
            <w:pPr>
              <w:pStyle w:val="ListParagraph"/>
              <w:numPr>
                <w:ilvl w:val="0"/>
                <w:numId w:val="45"/>
              </w:numPr>
              <w:rPr>
                <w:sz w:val="16"/>
                <w:szCs w:val="16"/>
              </w:rPr>
            </w:pPr>
            <w:r w:rsidRPr="00FE4796">
              <w:rPr>
                <w:sz w:val="16"/>
                <w:szCs w:val="16"/>
              </w:rPr>
              <w:t>To read a wide range of genres, identifying the characteristics of text types (such as the use of the first person in writing diaries and autobiographies) and differences between text types.</w:t>
            </w:r>
          </w:p>
          <w:p w14:paraId="209C1124" w14:textId="37B7546C" w:rsidR="004035A8" w:rsidRPr="00FE4796" w:rsidRDefault="004035A8" w:rsidP="000A4D5C">
            <w:pPr>
              <w:pStyle w:val="ListParagraph"/>
              <w:numPr>
                <w:ilvl w:val="0"/>
                <w:numId w:val="45"/>
              </w:numPr>
              <w:rPr>
                <w:sz w:val="16"/>
                <w:szCs w:val="16"/>
              </w:rPr>
            </w:pPr>
            <w:r w:rsidRPr="00FE4796">
              <w:rPr>
                <w:sz w:val="16"/>
                <w:szCs w:val="16"/>
              </w:rPr>
              <w:t>To participate in discussions about books that are read to them and those they can read for themselves, building on their own and others’ ideas and challenging views courteously.</w:t>
            </w:r>
          </w:p>
          <w:p w14:paraId="1E4A45DB" w14:textId="77777777" w:rsidR="004035A8" w:rsidRPr="00FE4796" w:rsidRDefault="004035A8" w:rsidP="000A4D5C">
            <w:pPr>
              <w:pStyle w:val="ListParagraph"/>
              <w:numPr>
                <w:ilvl w:val="0"/>
                <w:numId w:val="45"/>
              </w:numPr>
              <w:rPr>
                <w:sz w:val="16"/>
                <w:szCs w:val="16"/>
              </w:rPr>
            </w:pPr>
            <w:r w:rsidRPr="00FE4796">
              <w:rPr>
                <w:sz w:val="16"/>
                <w:szCs w:val="16"/>
              </w:rPr>
              <w:t>To identify main ideas drawn from more than one paragraph and to summarise these.</w:t>
            </w:r>
          </w:p>
          <w:p w14:paraId="52A6C3F7" w14:textId="2266A9BE" w:rsidR="0008578F" w:rsidRPr="00FE4796" w:rsidRDefault="004035A8" w:rsidP="000A4D5C">
            <w:pPr>
              <w:pStyle w:val="ListParagraph"/>
              <w:numPr>
                <w:ilvl w:val="0"/>
                <w:numId w:val="45"/>
              </w:numPr>
              <w:rPr>
                <w:sz w:val="16"/>
                <w:szCs w:val="16"/>
              </w:rPr>
            </w:pPr>
            <w:r w:rsidRPr="00FE4796">
              <w:rPr>
                <w:sz w:val="16"/>
                <w:szCs w:val="16"/>
              </w:rPr>
              <w:t>To recommend texts to peers based on personal choice.</w:t>
            </w:r>
          </w:p>
        </w:tc>
        <w:tc>
          <w:tcPr>
            <w:tcW w:w="2120" w:type="dxa"/>
            <w:gridSpan w:val="3"/>
            <w:tcBorders>
              <w:top w:val="single" w:sz="4" w:space="0" w:color="000000"/>
              <w:left w:val="single" w:sz="4" w:space="0" w:color="000000"/>
              <w:bottom w:val="single" w:sz="4" w:space="0" w:color="000000"/>
              <w:right w:val="single" w:sz="4" w:space="0" w:color="000000"/>
            </w:tcBorders>
          </w:tcPr>
          <w:p w14:paraId="00770450"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discuss, compare and evaluate in depth across a wide range of genres, including myths, legends, traditional stories, modern fiction, fiction from our literary heritage and books from other cultures and traditions.</w:t>
            </w:r>
          </w:p>
          <w:p w14:paraId="70ED2CA1"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recognise more complex themes in what they read (such as loss or heroism).</w:t>
            </w:r>
          </w:p>
          <w:p w14:paraId="55D605D6" w14:textId="78EAA282" w:rsidR="004035A8" w:rsidRDefault="004035A8" w:rsidP="0005252F">
            <w:pPr>
              <w:pStyle w:val="ListParagraph"/>
              <w:numPr>
                <w:ilvl w:val="0"/>
                <w:numId w:val="45"/>
              </w:numPr>
              <w:ind w:left="175" w:firstLine="185"/>
              <w:rPr>
                <w:bCs/>
                <w:sz w:val="16"/>
                <w:szCs w:val="16"/>
              </w:rPr>
            </w:pPr>
            <w:r w:rsidRPr="00FE4796">
              <w:rPr>
                <w:bCs/>
                <w:sz w:val="16"/>
                <w:szCs w:val="16"/>
              </w:rPr>
              <w:t>To explain and discuss their understanding of what they have rea</w:t>
            </w:r>
            <w:r w:rsidR="00FE4796">
              <w:rPr>
                <w:bCs/>
                <w:sz w:val="16"/>
                <w:szCs w:val="16"/>
              </w:rPr>
              <w:t>d</w:t>
            </w:r>
          </w:p>
          <w:p w14:paraId="0EAAD6F6"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listen to guidance and feedback on the quality of their explanations and contributions to discussions and to</w:t>
            </w:r>
          </w:p>
          <w:p w14:paraId="4B054447" w14:textId="191D8F6F" w:rsidR="004035A8" w:rsidRPr="000A4D5C" w:rsidRDefault="004035A8" w:rsidP="0005252F">
            <w:pPr>
              <w:ind w:left="175" w:firstLine="185"/>
              <w:jc w:val="right"/>
              <w:rPr>
                <w:bCs/>
                <w:sz w:val="16"/>
                <w:szCs w:val="16"/>
              </w:rPr>
            </w:pPr>
            <w:r w:rsidRPr="000A4D5C">
              <w:rPr>
                <w:bCs/>
                <w:sz w:val="16"/>
                <w:szCs w:val="16"/>
              </w:rPr>
              <w:t>make improvements  when participating in discussions.</w:t>
            </w:r>
          </w:p>
          <w:p w14:paraId="3DE0593B" w14:textId="19874F20" w:rsidR="004035A8" w:rsidRPr="00FE4796" w:rsidRDefault="004035A8" w:rsidP="0005252F">
            <w:pPr>
              <w:pStyle w:val="ListParagraph"/>
              <w:numPr>
                <w:ilvl w:val="0"/>
                <w:numId w:val="45"/>
              </w:numPr>
              <w:ind w:left="175" w:firstLine="185"/>
              <w:rPr>
                <w:bCs/>
                <w:sz w:val="16"/>
                <w:szCs w:val="16"/>
              </w:rPr>
            </w:pPr>
            <w:r w:rsidRPr="00FE4796">
              <w:rPr>
                <w:bCs/>
                <w:sz w:val="16"/>
                <w:szCs w:val="16"/>
              </w:rPr>
              <w:t>To draw out key information and to summarise the main ideas in a text.</w:t>
            </w:r>
          </w:p>
          <w:p w14:paraId="45AC9909" w14:textId="73BECBCE" w:rsidR="004035A8" w:rsidRPr="00FE4796" w:rsidRDefault="004035A8" w:rsidP="0005252F">
            <w:pPr>
              <w:pStyle w:val="ListParagraph"/>
              <w:numPr>
                <w:ilvl w:val="0"/>
                <w:numId w:val="45"/>
              </w:numPr>
              <w:ind w:left="175" w:firstLine="185"/>
              <w:rPr>
                <w:bCs/>
                <w:sz w:val="16"/>
                <w:szCs w:val="16"/>
              </w:rPr>
            </w:pPr>
            <w:r w:rsidRPr="00FE4796">
              <w:rPr>
                <w:bCs/>
                <w:sz w:val="16"/>
                <w:szCs w:val="16"/>
              </w:rPr>
              <w:t>To distinguish independently between statements of fact</w:t>
            </w:r>
          </w:p>
          <w:p w14:paraId="0977CF75" w14:textId="77777777" w:rsidR="004035A8" w:rsidRPr="000A4D5C" w:rsidRDefault="004035A8" w:rsidP="0005252F">
            <w:pPr>
              <w:pStyle w:val="ListParagraph"/>
              <w:numPr>
                <w:ilvl w:val="0"/>
                <w:numId w:val="45"/>
              </w:numPr>
              <w:ind w:left="175" w:firstLine="185"/>
              <w:rPr>
                <w:bCs/>
                <w:sz w:val="16"/>
                <w:szCs w:val="16"/>
              </w:rPr>
            </w:pPr>
            <w:r w:rsidRPr="000A4D5C">
              <w:rPr>
                <w:bCs/>
                <w:sz w:val="16"/>
                <w:szCs w:val="16"/>
              </w:rPr>
              <w:t>and opinion, providing reasoned justifications for their views.</w:t>
            </w:r>
          </w:p>
          <w:p w14:paraId="6AA0E801" w14:textId="77777777" w:rsidR="0008578F" w:rsidRPr="000A4D5C" w:rsidRDefault="004035A8" w:rsidP="0005252F">
            <w:pPr>
              <w:pStyle w:val="ListParagraph"/>
              <w:numPr>
                <w:ilvl w:val="0"/>
                <w:numId w:val="45"/>
              </w:numPr>
              <w:ind w:left="175" w:firstLine="185"/>
              <w:rPr>
                <w:sz w:val="16"/>
                <w:szCs w:val="16"/>
              </w:rPr>
            </w:pPr>
            <w:r w:rsidRPr="00FE4796">
              <w:rPr>
                <w:bCs/>
                <w:sz w:val="16"/>
                <w:szCs w:val="16"/>
              </w:rPr>
              <w:t>To compare characters, settings and themes within a text and across more than one text</w:t>
            </w:r>
          </w:p>
          <w:p w14:paraId="76C1E8A6" w14:textId="77777777" w:rsidR="000A4D5C" w:rsidRDefault="000A4D5C" w:rsidP="0005252F">
            <w:pPr>
              <w:ind w:left="175" w:firstLine="185"/>
              <w:rPr>
                <w:sz w:val="16"/>
                <w:szCs w:val="16"/>
              </w:rPr>
            </w:pPr>
          </w:p>
          <w:p w14:paraId="13A74C0D" w14:textId="77777777" w:rsidR="000A4D5C" w:rsidRDefault="000A4D5C" w:rsidP="0005252F">
            <w:pPr>
              <w:ind w:left="175" w:firstLine="185"/>
              <w:rPr>
                <w:sz w:val="16"/>
                <w:szCs w:val="16"/>
              </w:rPr>
            </w:pPr>
          </w:p>
          <w:p w14:paraId="42C081D8" w14:textId="77777777" w:rsidR="000A4D5C" w:rsidRDefault="000A4D5C" w:rsidP="000A4D5C">
            <w:pPr>
              <w:rPr>
                <w:sz w:val="16"/>
                <w:szCs w:val="16"/>
              </w:rPr>
            </w:pPr>
          </w:p>
          <w:p w14:paraId="464C846D" w14:textId="77777777" w:rsidR="000A4D5C" w:rsidRDefault="000A4D5C" w:rsidP="000A4D5C">
            <w:pPr>
              <w:rPr>
                <w:sz w:val="16"/>
                <w:szCs w:val="16"/>
              </w:rPr>
            </w:pPr>
          </w:p>
          <w:p w14:paraId="773EBA14" w14:textId="77777777" w:rsidR="000A4D5C" w:rsidRDefault="000A4D5C" w:rsidP="000A4D5C">
            <w:pPr>
              <w:rPr>
                <w:sz w:val="16"/>
                <w:szCs w:val="16"/>
              </w:rPr>
            </w:pPr>
          </w:p>
          <w:p w14:paraId="6CDD6B81" w14:textId="008130EE" w:rsidR="000A4D5C" w:rsidRPr="000A4D5C" w:rsidRDefault="000A4D5C" w:rsidP="000A4D5C">
            <w:pPr>
              <w:rPr>
                <w:sz w:val="16"/>
                <w:szCs w:val="16"/>
              </w:rPr>
            </w:pPr>
          </w:p>
        </w:tc>
      </w:tr>
      <w:tr w:rsidR="0008578F" w:rsidRPr="00C475C8" w14:paraId="759A889D"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2C48881D" w14:textId="40601C81" w:rsidR="0008578F" w:rsidRPr="00C475C8" w:rsidRDefault="00FE4796" w:rsidP="0008578F">
            <w:pPr>
              <w:ind w:left="178" w:right="50"/>
              <w:jc w:val="center"/>
              <w:rPr>
                <w:sz w:val="32"/>
                <w:szCs w:val="32"/>
              </w:rPr>
            </w:pPr>
            <w:r>
              <w:rPr>
                <w:b/>
                <w:sz w:val="32"/>
                <w:szCs w:val="32"/>
              </w:rPr>
              <w:lastRenderedPageBreak/>
              <w:t>Understanding vocabulary in context and authorial choice</w:t>
            </w:r>
          </w:p>
        </w:tc>
      </w:tr>
      <w:tr w:rsidR="00A51AC2" w:rsidRPr="00C475C8" w14:paraId="0EFADCDF" w14:textId="77777777" w:rsidTr="000A4D5C">
        <w:tblPrEx>
          <w:tblCellMar>
            <w:top w:w="44" w:type="dxa"/>
          </w:tblCellMar>
        </w:tblPrEx>
        <w:trPr>
          <w:trHeight w:val="277"/>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t>In addition to the previous year’s objectives, children know how to:</w:t>
            </w:r>
          </w:p>
        </w:tc>
      </w:tr>
      <w:tr w:rsidR="00A51AC2" w:rsidRPr="00C475C8" w14:paraId="20917183" w14:textId="77777777" w:rsidTr="000A4D5C">
        <w:tblPrEx>
          <w:tblCellMar>
            <w:top w:w="44" w:type="dxa"/>
          </w:tblCellMar>
        </w:tblPrEx>
        <w:trPr>
          <w:trHeight w:val="23"/>
        </w:trPr>
        <w:tc>
          <w:tcPr>
            <w:tcW w:w="2330" w:type="dxa"/>
            <w:tcBorders>
              <w:top w:val="single" w:sz="4" w:space="0" w:color="000000"/>
              <w:left w:val="single" w:sz="4" w:space="0" w:color="000000"/>
              <w:right w:val="single" w:sz="4" w:space="0" w:color="000000"/>
            </w:tcBorders>
          </w:tcPr>
          <w:p w14:paraId="491A6F28" w14:textId="77777777" w:rsidR="00FE4796" w:rsidRPr="00FE4796" w:rsidRDefault="00FE4796" w:rsidP="00FE4796">
            <w:pPr>
              <w:pStyle w:val="ListParagraph"/>
              <w:numPr>
                <w:ilvl w:val="0"/>
                <w:numId w:val="11"/>
              </w:numPr>
              <w:rPr>
                <w:sz w:val="16"/>
                <w:szCs w:val="16"/>
              </w:rPr>
            </w:pPr>
            <w:r w:rsidRPr="00FE4796">
              <w:rPr>
                <w:sz w:val="16"/>
                <w:szCs w:val="16"/>
              </w:rPr>
              <w:t>Demonstrate understanding of what has been read to them by retelling stories and narratives using their own words and recently introduced vocabulary.</w:t>
            </w:r>
          </w:p>
          <w:p w14:paraId="48F815CD" w14:textId="53DBDF34" w:rsidR="00BD12CC" w:rsidRPr="00FE4796" w:rsidRDefault="00BD12CC" w:rsidP="00BD12CC">
            <w:pPr>
              <w:pStyle w:val="ListParagraph"/>
              <w:numPr>
                <w:ilvl w:val="0"/>
                <w:numId w:val="11"/>
              </w:numPr>
              <w:rPr>
                <w:bCs/>
                <w:sz w:val="16"/>
                <w:szCs w:val="16"/>
              </w:rPr>
            </w:pPr>
            <w:r w:rsidRPr="00BD12CC">
              <w:rPr>
                <w:bCs/>
                <w:sz w:val="16"/>
                <w:szCs w:val="16"/>
              </w:rPr>
              <w:t>Use and understand recently introduced vocabulary during discussions about stories, non-fiction, rhymes and poems and during role play</w:t>
            </w:r>
          </w:p>
        </w:tc>
        <w:tc>
          <w:tcPr>
            <w:tcW w:w="2285" w:type="dxa"/>
            <w:gridSpan w:val="2"/>
            <w:tcBorders>
              <w:top w:val="single" w:sz="4" w:space="0" w:color="000000"/>
              <w:left w:val="single" w:sz="4" w:space="0" w:color="000000"/>
              <w:right w:val="single" w:sz="4" w:space="0" w:color="000000"/>
            </w:tcBorders>
          </w:tcPr>
          <w:p w14:paraId="2F368283" w14:textId="302A6B02" w:rsidR="0008578F" w:rsidRDefault="00BD12CC" w:rsidP="00BD12CC">
            <w:pPr>
              <w:pStyle w:val="ListParagraph"/>
              <w:numPr>
                <w:ilvl w:val="0"/>
                <w:numId w:val="1"/>
              </w:numPr>
              <w:rPr>
                <w:sz w:val="16"/>
                <w:szCs w:val="16"/>
              </w:rPr>
            </w:pPr>
            <w:r w:rsidRPr="00BD12CC">
              <w:rPr>
                <w:sz w:val="16"/>
                <w:szCs w:val="16"/>
              </w:rPr>
              <w:t>To discuss word meaning and link new meanings to those already known.</w:t>
            </w:r>
          </w:p>
          <w:p w14:paraId="6657E665" w14:textId="434F18EA" w:rsidR="00BD12CC" w:rsidRDefault="00BD12CC" w:rsidP="00BD12CC">
            <w:pPr>
              <w:pStyle w:val="ListParagraph"/>
              <w:numPr>
                <w:ilvl w:val="0"/>
                <w:numId w:val="1"/>
              </w:numPr>
              <w:rPr>
                <w:sz w:val="16"/>
                <w:szCs w:val="16"/>
              </w:rPr>
            </w:pPr>
            <w:r>
              <w:rPr>
                <w:sz w:val="16"/>
                <w:szCs w:val="16"/>
              </w:rPr>
              <w:t>Identify, recognise and replicate rhyme and alliteration</w:t>
            </w:r>
          </w:p>
          <w:p w14:paraId="7CC5B583" w14:textId="603A14A2" w:rsidR="00BD12CC" w:rsidRPr="00BD12CC" w:rsidRDefault="00BD12CC" w:rsidP="00BD12CC">
            <w:pPr>
              <w:rPr>
                <w:sz w:val="16"/>
                <w:szCs w:val="16"/>
              </w:rPr>
            </w:pPr>
          </w:p>
        </w:tc>
        <w:tc>
          <w:tcPr>
            <w:tcW w:w="2173" w:type="dxa"/>
            <w:gridSpan w:val="2"/>
            <w:tcBorders>
              <w:top w:val="single" w:sz="4" w:space="0" w:color="000000"/>
              <w:left w:val="single" w:sz="4" w:space="0" w:color="000000"/>
              <w:right w:val="single" w:sz="4" w:space="0" w:color="000000"/>
            </w:tcBorders>
          </w:tcPr>
          <w:p w14:paraId="1D9A5C95" w14:textId="77777777" w:rsidR="00BD12CC" w:rsidRPr="00BD12CC" w:rsidRDefault="00BD12CC" w:rsidP="00BD12CC">
            <w:pPr>
              <w:pStyle w:val="ListParagraph"/>
              <w:numPr>
                <w:ilvl w:val="0"/>
                <w:numId w:val="1"/>
              </w:numPr>
              <w:rPr>
                <w:sz w:val="16"/>
                <w:szCs w:val="16"/>
              </w:rPr>
            </w:pPr>
            <w:r w:rsidRPr="00BD12CC">
              <w:rPr>
                <w:sz w:val="16"/>
                <w:szCs w:val="16"/>
              </w:rPr>
              <w:t>To discuss and clarify the meanings of words, linking new meanings to known vocabulary.</w:t>
            </w:r>
          </w:p>
          <w:p w14:paraId="45DE9180" w14:textId="77777777" w:rsidR="00BD12CC" w:rsidRPr="00BD12CC" w:rsidRDefault="00BD12CC" w:rsidP="00BD12CC">
            <w:pPr>
              <w:pStyle w:val="ListParagraph"/>
              <w:numPr>
                <w:ilvl w:val="0"/>
                <w:numId w:val="1"/>
              </w:numPr>
              <w:rPr>
                <w:sz w:val="16"/>
                <w:szCs w:val="16"/>
              </w:rPr>
            </w:pPr>
            <w:r w:rsidRPr="00BD12CC">
              <w:rPr>
                <w:sz w:val="16"/>
                <w:szCs w:val="16"/>
              </w:rPr>
              <w:t>To discuss their favourite words and phrases.</w:t>
            </w:r>
          </w:p>
          <w:p w14:paraId="0680BF62" w14:textId="53078AEC" w:rsidR="00BD12CC" w:rsidRPr="00BD12CC" w:rsidRDefault="00BD12CC" w:rsidP="00BD12CC">
            <w:pPr>
              <w:pStyle w:val="ListParagraph"/>
              <w:numPr>
                <w:ilvl w:val="0"/>
                <w:numId w:val="1"/>
              </w:numPr>
              <w:rPr>
                <w:sz w:val="16"/>
                <w:szCs w:val="16"/>
              </w:rPr>
            </w:pPr>
            <w:r>
              <w:rPr>
                <w:sz w:val="16"/>
                <w:szCs w:val="16"/>
              </w:rPr>
              <w:t>Identify, recognise and replicate use of similes</w:t>
            </w:r>
          </w:p>
          <w:p w14:paraId="0BE0AFFA" w14:textId="6369517B" w:rsidR="0008578F" w:rsidRPr="00FE4796" w:rsidRDefault="0008578F" w:rsidP="00BD12CC">
            <w:pPr>
              <w:pStyle w:val="ListParagraph"/>
              <w:rPr>
                <w:sz w:val="16"/>
                <w:szCs w:val="16"/>
              </w:rPr>
            </w:pPr>
          </w:p>
        </w:tc>
        <w:tc>
          <w:tcPr>
            <w:tcW w:w="1995" w:type="dxa"/>
            <w:gridSpan w:val="4"/>
            <w:tcBorders>
              <w:top w:val="single" w:sz="4" w:space="0" w:color="000000"/>
              <w:left w:val="single" w:sz="4" w:space="0" w:color="000000"/>
              <w:right w:val="single" w:sz="4" w:space="0" w:color="000000"/>
            </w:tcBorders>
          </w:tcPr>
          <w:p w14:paraId="7509A014" w14:textId="77777777" w:rsidR="00BD12CC" w:rsidRPr="00BD12CC" w:rsidRDefault="00BD12CC" w:rsidP="00BD12CC">
            <w:pPr>
              <w:pStyle w:val="ListParagraph"/>
              <w:numPr>
                <w:ilvl w:val="0"/>
                <w:numId w:val="1"/>
              </w:numPr>
              <w:rPr>
                <w:sz w:val="16"/>
                <w:szCs w:val="16"/>
              </w:rPr>
            </w:pPr>
            <w:r w:rsidRPr="00BD12CC">
              <w:rPr>
                <w:sz w:val="16"/>
                <w:szCs w:val="16"/>
              </w:rPr>
              <w:t>To check that the text makes sense to them, discussing their</w:t>
            </w:r>
          </w:p>
          <w:p w14:paraId="0D4F0ACB" w14:textId="77777777" w:rsidR="00BD12CC" w:rsidRPr="00BD12CC" w:rsidRDefault="00BD12CC" w:rsidP="00BD12CC">
            <w:pPr>
              <w:pStyle w:val="ListParagraph"/>
              <w:numPr>
                <w:ilvl w:val="0"/>
                <w:numId w:val="1"/>
              </w:numPr>
              <w:rPr>
                <w:sz w:val="16"/>
                <w:szCs w:val="16"/>
              </w:rPr>
            </w:pPr>
            <w:r w:rsidRPr="00BD12CC">
              <w:rPr>
                <w:sz w:val="16"/>
                <w:szCs w:val="16"/>
              </w:rPr>
              <w:t>understanding and explaining the meaning of words in context.</w:t>
            </w:r>
          </w:p>
          <w:p w14:paraId="2C5DB409" w14:textId="77777777" w:rsidR="00BD12CC" w:rsidRPr="00BD12CC" w:rsidRDefault="00BD12CC" w:rsidP="00BD12CC">
            <w:pPr>
              <w:pStyle w:val="ListParagraph"/>
              <w:numPr>
                <w:ilvl w:val="0"/>
                <w:numId w:val="1"/>
              </w:numPr>
              <w:rPr>
                <w:sz w:val="16"/>
                <w:szCs w:val="16"/>
              </w:rPr>
            </w:pPr>
            <w:r w:rsidRPr="00BD12CC">
              <w:rPr>
                <w:sz w:val="16"/>
                <w:szCs w:val="16"/>
              </w:rPr>
              <w:t>To discuss authors’ choice of words and phrases for effect.</w:t>
            </w:r>
          </w:p>
          <w:p w14:paraId="7E7EEDD0" w14:textId="32FC2757" w:rsidR="0008578F" w:rsidRPr="00FE4796" w:rsidRDefault="00BD12CC" w:rsidP="00BD12CC">
            <w:pPr>
              <w:numPr>
                <w:ilvl w:val="0"/>
                <w:numId w:val="1"/>
              </w:numPr>
              <w:rPr>
                <w:sz w:val="16"/>
                <w:szCs w:val="16"/>
              </w:rPr>
            </w:pPr>
            <w:r>
              <w:rPr>
                <w:sz w:val="16"/>
                <w:szCs w:val="16"/>
              </w:rPr>
              <w:t>Recognise and understand r</w:t>
            </w:r>
            <w:r w:rsidRPr="00BD12CC">
              <w:rPr>
                <w:sz w:val="16"/>
                <w:szCs w:val="16"/>
              </w:rPr>
              <w:t>epetition for effect</w:t>
            </w:r>
          </w:p>
          <w:p w14:paraId="60DD14AC" w14:textId="77777777" w:rsidR="0008578F" w:rsidRPr="00FE4796" w:rsidRDefault="0008578F" w:rsidP="0008578F">
            <w:pPr>
              <w:rPr>
                <w:sz w:val="16"/>
                <w:szCs w:val="16"/>
              </w:rPr>
            </w:pPr>
          </w:p>
          <w:p w14:paraId="6937AB1B" w14:textId="77777777" w:rsidR="0008578F" w:rsidRPr="00FE4796" w:rsidRDefault="0008578F" w:rsidP="0008578F">
            <w:pPr>
              <w:rPr>
                <w:sz w:val="16"/>
                <w:szCs w:val="16"/>
              </w:rPr>
            </w:pPr>
          </w:p>
          <w:p w14:paraId="40FE1AA7" w14:textId="77777777" w:rsidR="0008578F" w:rsidRPr="00FE4796" w:rsidRDefault="0008578F" w:rsidP="0008578F">
            <w:pPr>
              <w:rPr>
                <w:sz w:val="16"/>
                <w:szCs w:val="16"/>
              </w:rPr>
            </w:pPr>
          </w:p>
          <w:p w14:paraId="1DD9F6C6" w14:textId="77777777" w:rsidR="0008578F" w:rsidRPr="00FE4796" w:rsidRDefault="0008578F" w:rsidP="0008578F">
            <w:pPr>
              <w:rPr>
                <w:sz w:val="16"/>
                <w:szCs w:val="16"/>
              </w:rPr>
            </w:pPr>
          </w:p>
          <w:p w14:paraId="62C61497" w14:textId="6F515294" w:rsidR="0008578F" w:rsidRPr="00FE4796" w:rsidRDefault="0008578F" w:rsidP="0008578F">
            <w:pPr>
              <w:rPr>
                <w:sz w:val="16"/>
                <w:szCs w:val="16"/>
              </w:rPr>
            </w:pPr>
          </w:p>
        </w:tc>
        <w:tc>
          <w:tcPr>
            <w:tcW w:w="3121" w:type="dxa"/>
            <w:gridSpan w:val="3"/>
            <w:tcBorders>
              <w:top w:val="single" w:sz="4" w:space="0" w:color="000000"/>
              <w:left w:val="single" w:sz="4" w:space="0" w:color="000000"/>
              <w:right w:val="single" w:sz="4" w:space="0" w:color="000000"/>
            </w:tcBorders>
          </w:tcPr>
          <w:p w14:paraId="17489CC3" w14:textId="5C1CA544" w:rsidR="0008578F" w:rsidRPr="00BD12CC" w:rsidRDefault="00BD12CC" w:rsidP="00BD12CC">
            <w:pPr>
              <w:pStyle w:val="ListParagraph"/>
              <w:numPr>
                <w:ilvl w:val="0"/>
                <w:numId w:val="1"/>
              </w:numPr>
              <w:rPr>
                <w:sz w:val="16"/>
                <w:szCs w:val="16"/>
              </w:rPr>
            </w:pPr>
            <w:r w:rsidRPr="00BD12CC">
              <w:rPr>
                <w:sz w:val="16"/>
                <w:szCs w:val="16"/>
              </w:rPr>
              <w:t>Discuss vocabulary used to capture readers’ interest and imagination.</w:t>
            </w:r>
          </w:p>
          <w:p w14:paraId="0A82687E" w14:textId="77777777" w:rsidR="0008578F" w:rsidRPr="00FE4796" w:rsidRDefault="0008578F" w:rsidP="0008578F">
            <w:pPr>
              <w:rPr>
                <w:sz w:val="16"/>
                <w:szCs w:val="16"/>
              </w:rPr>
            </w:pPr>
          </w:p>
          <w:p w14:paraId="464361A0" w14:textId="77777777" w:rsidR="0008578F" w:rsidRPr="00FE4796" w:rsidRDefault="0008578F" w:rsidP="0008578F">
            <w:pPr>
              <w:rPr>
                <w:sz w:val="16"/>
                <w:szCs w:val="16"/>
              </w:rPr>
            </w:pPr>
          </w:p>
          <w:p w14:paraId="3A038766" w14:textId="77777777" w:rsidR="0008578F" w:rsidRPr="00FE4796" w:rsidRDefault="0008578F" w:rsidP="0008578F">
            <w:pPr>
              <w:rPr>
                <w:sz w:val="16"/>
                <w:szCs w:val="16"/>
              </w:rPr>
            </w:pPr>
          </w:p>
          <w:p w14:paraId="02453778" w14:textId="77777777" w:rsidR="0008578F" w:rsidRPr="00FE4796" w:rsidRDefault="0008578F" w:rsidP="0008578F">
            <w:pPr>
              <w:rPr>
                <w:sz w:val="16"/>
                <w:szCs w:val="16"/>
              </w:rPr>
            </w:pPr>
          </w:p>
          <w:p w14:paraId="7010AFF7" w14:textId="77777777" w:rsidR="0008578F" w:rsidRPr="00FE4796" w:rsidRDefault="0008578F" w:rsidP="0008578F">
            <w:pPr>
              <w:rPr>
                <w:sz w:val="16"/>
                <w:szCs w:val="16"/>
              </w:rPr>
            </w:pPr>
          </w:p>
          <w:p w14:paraId="4D0195D0" w14:textId="346DB6F5" w:rsidR="0008578F" w:rsidRPr="00FE4796" w:rsidRDefault="0008578F" w:rsidP="0008578F">
            <w:pPr>
              <w:rPr>
                <w:sz w:val="16"/>
                <w:szCs w:val="16"/>
              </w:rPr>
            </w:pPr>
          </w:p>
        </w:tc>
        <w:tc>
          <w:tcPr>
            <w:tcW w:w="1994" w:type="dxa"/>
            <w:tcBorders>
              <w:top w:val="single" w:sz="4" w:space="0" w:color="000000"/>
              <w:left w:val="single" w:sz="4" w:space="0" w:color="000000"/>
              <w:right w:val="single" w:sz="4" w:space="0" w:color="000000"/>
            </w:tcBorders>
          </w:tcPr>
          <w:p w14:paraId="0D2BDCE6" w14:textId="77777777" w:rsidR="00BD12CC" w:rsidRPr="00BD12CC" w:rsidRDefault="00BD12CC" w:rsidP="00BD12CC">
            <w:pPr>
              <w:pStyle w:val="ListParagraph"/>
              <w:numPr>
                <w:ilvl w:val="0"/>
                <w:numId w:val="1"/>
              </w:numPr>
              <w:rPr>
                <w:sz w:val="16"/>
                <w:szCs w:val="16"/>
              </w:rPr>
            </w:pPr>
            <w:r w:rsidRPr="00BD12CC">
              <w:rPr>
                <w:sz w:val="16"/>
                <w:szCs w:val="16"/>
              </w:rPr>
              <w:t>To discuss vocabulary used by the author to create effect including figurative language.</w:t>
            </w:r>
          </w:p>
          <w:p w14:paraId="66C62ABC" w14:textId="77777777" w:rsidR="00BD12CC" w:rsidRPr="00BD12CC" w:rsidRDefault="00BD12CC" w:rsidP="00BD12CC">
            <w:pPr>
              <w:pStyle w:val="ListParagraph"/>
              <w:numPr>
                <w:ilvl w:val="0"/>
                <w:numId w:val="1"/>
              </w:numPr>
              <w:rPr>
                <w:sz w:val="16"/>
                <w:szCs w:val="16"/>
              </w:rPr>
            </w:pPr>
            <w:r w:rsidRPr="00BD12CC">
              <w:rPr>
                <w:sz w:val="16"/>
                <w:szCs w:val="16"/>
              </w:rPr>
              <w:t>To evaluate the use of authors’ language and explain how it has created an impact on the reader.</w:t>
            </w:r>
          </w:p>
          <w:p w14:paraId="5B625D90" w14:textId="048B3BF2" w:rsidR="00BD12CC" w:rsidRPr="00BD12CC" w:rsidRDefault="00BD12CC" w:rsidP="00BD12CC">
            <w:pPr>
              <w:pStyle w:val="ListParagraph"/>
              <w:numPr>
                <w:ilvl w:val="0"/>
                <w:numId w:val="1"/>
              </w:numPr>
              <w:rPr>
                <w:sz w:val="16"/>
                <w:szCs w:val="16"/>
              </w:rPr>
            </w:pPr>
            <w:r>
              <w:rPr>
                <w:sz w:val="16"/>
                <w:szCs w:val="16"/>
              </w:rPr>
              <w:t>Recognise and understand the use of f</w:t>
            </w:r>
            <w:r w:rsidRPr="00BD12CC">
              <w:rPr>
                <w:sz w:val="16"/>
                <w:szCs w:val="16"/>
              </w:rPr>
              <w:t>igurative language:</w:t>
            </w:r>
          </w:p>
          <w:p w14:paraId="4E908B8E" w14:textId="1C8F020D" w:rsidR="0008578F" w:rsidRPr="00BD12CC" w:rsidRDefault="00BD12CC" w:rsidP="00BD12CC">
            <w:pPr>
              <w:pStyle w:val="ListParagraph"/>
              <w:rPr>
                <w:sz w:val="16"/>
                <w:szCs w:val="16"/>
              </w:rPr>
            </w:pPr>
            <w:r w:rsidRPr="00BD12CC">
              <w:rPr>
                <w:sz w:val="16"/>
                <w:szCs w:val="16"/>
              </w:rPr>
              <w:t>Metaphor</w:t>
            </w:r>
            <w:r>
              <w:rPr>
                <w:sz w:val="16"/>
                <w:szCs w:val="16"/>
              </w:rPr>
              <w:t xml:space="preserve"> and p</w:t>
            </w:r>
            <w:r w:rsidRPr="00BD12CC">
              <w:rPr>
                <w:sz w:val="16"/>
                <w:szCs w:val="16"/>
              </w:rPr>
              <w:t>ersonification</w:t>
            </w:r>
          </w:p>
        </w:tc>
        <w:tc>
          <w:tcPr>
            <w:tcW w:w="2120" w:type="dxa"/>
            <w:gridSpan w:val="3"/>
            <w:tcBorders>
              <w:top w:val="single" w:sz="4" w:space="0" w:color="000000"/>
              <w:left w:val="single" w:sz="4" w:space="0" w:color="000000"/>
              <w:right w:val="single" w:sz="4" w:space="0" w:color="000000"/>
            </w:tcBorders>
          </w:tcPr>
          <w:p w14:paraId="41B6F8A5" w14:textId="77777777" w:rsidR="0008578F" w:rsidRDefault="004C11F3" w:rsidP="004C11F3">
            <w:pPr>
              <w:pStyle w:val="ListParagraph"/>
              <w:numPr>
                <w:ilvl w:val="0"/>
                <w:numId w:val="40"/>
              </w:numPr>
              <w:rPr>
                <w:sz w:val="16"/>
                <w:szCs w:val="16"/>
              </w:rPr>
            </w:pPr>
            <w:r w:rsidRPr="004C11F3">
              <w:rPr>
                <w:sz w:val="16"/>
                <w:szCs w:val="16"/>
              </w:rPr>
              <w:t>To analyse and evaluate the use of language, including figurative language and how it is used for effect, using technical terminology such as metaphor, simile, analogy, imagery, style and effect.</w:t>
            </w:r>
          </w:p>
          <w:p w14:paraId="71BAA679" w14:textId="04C49597" w:rsidR="004C11F3" w:rsidRPr="00FE4796" w:rsidRDefault="004C11F3" w:rsidP="004C11F3">
            <w:pPr>
              <w:pStyle w:val="ListParagraph"/>
              <w:numPr>
                <w:ilvl w:val="0"/>
                <w:numId w:val="40"/>
              </w:numPr>
              <w:rPr>
                <w:sz w:val="16"/>
                <w:szCs w:val="16"/>
              </w:rPr>
            </w:pPr>
            <w:r>
              <w:rPr>
                <w:sz w:val="16"/>
                <w:szCs w:val="16"/>
              </w:rPr>
              <w:t>Identify and recognise the impact of figurative language: Metaphor, personification, alliteration and assonance.</w:t>
            </w:r>
          </w:p>
        </w:tc>
      </w:tr>
      <w:tr w:rsidR="0008578F" w:rsidRPr="00C475C8" w14:paraId="3173051E"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018A4B2F" w14:textId="029F0D55" w:rsidR="0008578F" w:rsidRPr="00C475C8" w:rsidRDefault="004C11F3" w:rsidP="0008578F">
            <w:pPr>
              <w:ind w:left="5"/>
              <w:jc w:val="center"/>
              <w:rPr>
                <w:b/>
              </w:rPr>
            </w:pPr>
            <w:r>
              <w:rPr>
                <w:b/>
                <w:sz w:val="32"/>
                <w:szCs w:val="32"/>
              </w:rPr>
              <w:t>Developing inference</w:t>
            </w:r>
          </w:p>
        </w:tc>
      </w:tr>
      <w:tr w:rsidR="00A51AC2" w:rsidRPr="00C475C8" w14:paraId="201DC5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A51AC2" w:rsidRPr="00C475C8" w14:paraId="226A1946"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tcPr>
          <w:p w14:paraId="7720B427" w14:textId="77777777" w:rsidR="004C11F3" w:rsidRPr="004C11F3" w:rsidRDefault="004C11F3" w:rsidP="004C11F3">
            <w:pPr>
              <w:pStyle w:val="ListParagraph"/>
              <w:numPr>
                <w:ilvl w:val="0"/>
                <w:numId w:val="4"/>
              </w:numPr>
              <w:rPr>
                <w:sz w:val="16"/>
                <w:szCs w:val="16"/>
              </w:rPr>
            </w:pPr>
            <w:r w:rsidRPr="004C11F3">
              <w:rPr>
                <w:sz w:val="16"/>
                <w:szCs w:val="16"/>
              </w:rPr>
              <w:t>Understand ‘why’ questions, like: “Why do you think the caterpillar got so fat?”</w:t>
            </w:r>
          </w:p>
          <w:p w14:paraId="3CAC23F2" w14:textId="77777777" w:rsidR="004C11F3" w:rsidRPr="004C11F3" w:rsidRDefault="004C11F3" w:rsidP="004C11F3">
            <w:pPr>
              <w:pStyle w:val="ListParagraph"/>
              <w:numPr>
                <w:ilvl w:val="0"/>
                <w:numId w:val="4"/>
              </w:numPr>
              <w:rPr>
                <w:sz w:val="16"/>
                <w:szCs w:val="16"/>
              </w:rPr>
            </w:pPr>
            <w:r w:rsidRPr="004C11F3">
              <w:rPr>
                <w:sz w:val="16"/>
                <w:szCs w:val="16"/>
              </w:rPr>
              <w:t>Offer explanations for why things might happen, making use of recently introduced vocabulary from stories, non-fiction, rhymes and poems when appropriate.</w:t>
            </w:r>
          </w:p>
          <w:p w14:paraId="2E8D520C" w14:textId="77777777" w:rsidR="0008578F" w:rsidRDefault="004C11F3" w:rsidP="004C11F3">
            <w:pPr>
              <w:numPr>
                <w:ilvl w:val="0"/>
                <w:numId w:val="4"/>
              </w:numPr>
              <w:rPr>
                <w:sz w:val="16"/>
                <w:szCs w:val="16"/>
              </w:rPr>
            </w:pPr>
            <w:r w:rsidRPr="004C11F3">
              <w:rPr>
                <w:sz w:val="16"/>
                <w:szCs w:val="16"/>
              </w:rPr>
              <w:t>Anticipate (where appropriate) key events in stories.</w:t>
            </w:r>
          </w:p>
          <w:p w14:paraId="75932DD4" w14:textId="5D992BE7" w:rsidR="00E76000" w:rsidRPr="004C11F3" w:rsidRDefault="00E76000" w:rsidP="00E76000">
            <w:pPr>
              <w:rPr>
                <w:sz w:val="16"/>
                <w:szCs w:val="16"/>
              </w:rPr>
            </w:pPr>
          </w:p>
        </w:tc>
        <w:tc>
          <w:tcPr>
            <w:tcW w:w="2285" w:type="dxa"/>
            <w:gridSpan w:val="2"/>
            <w:tcBorders>
              <w:top w:val="single" w:sz="4" w:space="0" w:color="000000"/>
              <w:left w:val="single" w:sz="4" w:space="0" w:color="000000"/>
              <w:bottom w:val="single" w:sz="4" w:space="0" w:color="000000"/>
              <w:right w:val="single" w:sz="4" w:space="0" w:color="000000"/>
            </w:tcBorders>
          </w:tcPr>
          <w:p w14:paraId="054DD7D7" w14:textId="77777777" w:rsidR="004C11F3" w:rsidRPr="004C11F3" w:rsidRDefault="004C11F3" w:rsidP="004C11F3">
            <w:pPr>
              <w:pStyle w:val="ListParagraph"/>
              <w:numPr>
                <w:ilvl w:val="0"/>
                <w:numId w:val="39"/>
              </w:numPr>
              <w:rPr>
                <w:sz w:val="16"/>
                <w:szCs w:val="16"/>
              </w:rPr>
            </w:pPr>
            <w:r w:rsidRPr="004C11F3">
              <w:rPr>
                <w:sz w:val="16"/>
                <w:szCs w:val="16"/>
              </w:rPr>
              <w:t>To begin to make simple inferences.</w:t>
            </w:r>
          </w:p>
          <w:p w14:paraId="2A520D83" w14:textId="165E121F" w:rsidR="0008578F" w:rsidRPr="004C11F3" w:rsidRDefault="004C11F3" w:rsidP="004C11F3">
            <w:pPr>
              <w:numPr>
                <w:ilvl w:val="0"/>
                <w:numId w:val="39"/>
              </w:numPr>
              <w:rPr>
                <w:sz w:val="16"/>
                <w:szCs w:val="16"/>
              </w:rPr>
            </w:pPr>
            <w:r w:rsidRPr="004C11F3">
              <w:rPr>
                <w:sz w:val="16"/>
                <w:szCs w:val="16"/>
              </w:rPr>
              <w:t>To predict what might happen on the basis of what has been read so far.</w:t>
            </w:r>
          </w:p>
        </w:tc>
        <w:tc>
          <w:tcPr>
            <w:tcW w:w="2173" w:type="dxa"/>
            <w:gridSpan w:val="2"/>
            <w:tcBorders>
              <w:top w:val="single" w:sz="4" w:space="0" w:color="000000"/>
              <w:left w:val="single" w:sz="4" w:space="0" w:color="000000"/>
              <w:bottom w:val="single" w:sz="4" w:space="0" w:color="000000"/>
              <w:right w:val="single" w:sz="4" w:space="0" w:color="000000"/>
            </w:tcBorders>
          </w:tcPr>
          <w:p w14:paraId="6CB54F90" w14:textId="77777777" w:rsidR="004C11F3" w:rsidRPr="004C11F3" w:rsidRDefault="004C11F3" w:rsidP="004C11F3">
            <w:pPr>
              <w:pStyle w:val="ListParagraph"/>
              <w:numPr>
                <w:ilvl w:val="0"/>
                <w:numId w:val="4"/>
              </w:numPr>
              <w:rPr>
                <w:sz w:val="16"/>
                <w:szCs w:val="16"/>
              </w:rPr>
            </w:pPr>
            <w:r w:rsidRPr="004C11F3">
              <w:rPr>
                <w:sz w:val="16"/>
                <w:szCs w:val="16"/>
              </w:rPr>
              <w:t>To make inferences on the basis of what is being said and done.</w:t>
            </w:r>
          </w:p>
          <w:p w14:paraId="28DD18DB" w14:textId="02BA29B3" w:rsidR="0008578F" w:rsidRPr="004C11F3" w:rsidRDefault="004C11F3" w:rsidP="004C11F3">
            <w:pPr>
              <w:numPr>
                <w:ilvl w:val="0"/>
                <w:numId w:val="4"/>
              </w:numPr>
              <w:rPr>
                <w:sz w:val="16"/>
                <w:szCs w:val="16"/>
              </w:rPr>
            </w:pPr>
            <w:r w:rsidRPr="004C11F3">
              <w:rPr>
                <w:sz w:val="16"/>
                <w:szCs w:val="16"/>
              </w:rPr>
              <w:t>To predict what might happen on the basis of what has been read so far in a text.</w:t>
            </w:r>
          </w:p>
        </w:tc>
        <w:tc>
          <w:tcPr>
            <w:tcW w:w="1995" w:type="dxa"/>
            <w:gridSpan w:val="4"/>
            <w:tcBorders>
              <w:top w:val="single" w:sz="4" w:space="0" w:color="000000"/>
              <w:left w:val="single" w:sz="4" w:space="0" w:color="000000"/>
              <w:bottom w:val="single" w:sz="4" w:space="0" w:color="000000"/>
              <w:right w:val="single" w:sz="4" w:space="0" w:color="000000"/>
            </w:tcBorders>
          </w:tcPr>
          <w:p w14:paraId="3A8995F2" w14:textId="77777777" w:rsidR="004C11F3" w:rsidRPr="004C11F3" w:rsidRDefault="004C11F3" w:rsidP="004C11F3">
            <w:pPr>
              <w:pStyle w:val="ListParagraph"/>
              <w:numPr>
                <w:ilvl w:val="0"/>
                <w:numId w:val="4"/>
              </w:numPr>
              <w:rPr>
                <w:sz w:val="16"/>
                <w:szCs w:val="16"/>
              </w:rPr>
            </w:pPr>
            <w:r w:rsidRPr="004C11F3">
              <w:rPr>
                <w:sz w:val="16"/>
                <w:szCs w:val="16"/>
              </w:rPr>
              <w:t>To ask and answer questions appropriately, including some simple inference questions based on characters’ feelings, thoughts and motives.</w:t>
            </w:r>
          </w:p>
          <w:p w14:paraId="39254178" w14:textId="77777777" w:rsidR="004C11F3" w:rsidRPr="004C11F3" w:rsidRDefault="004C11F3" w:rsidP="004C11F3">
            <w:pPr>
              <w:pStyle w:val="ListParagraph"/>
              <w:numPr>
                <w:ilvl w:val="0"/>
                <w:numId w:val="4"/>
              </w:numPr>
              <w:rPr>
                <w:sz w:val="16"/>
                <w:szCs w:val="16"/>
              </w:rPr>
            </w:pPr>
            <w:r w:rsidRPr="004C11F3">
              <w:rPr>
                <w:sz w:val="16"/>
                <w:szCs w:val="16"/>
              </w:rPr>
              <w:t>To justify predictions using evidence from the text</w:t>
            </w:r>
          </w:p>
          <w:p w14:paraId="450F613A" w14:textId="267A8489" w:rsidR="0008578F" w:rsidRPr="004C11F3" w:rsidRDefault="0008578F" w:rsidP="004C11F3">
            <w:pPr>
              <w:rPr>
                <w:b/>
                <w:sz w:val="16"/>
                <w:szCs w:val="16"/>
              </w:rPr>
            </w:pPr>
          </w:p>
        </w:tc>
        <w:tc>
          <w:tcPr>
            <w:tcW w:w="3121" w:type="dxa"/>
            <w:gridSpan w:val="3"/>
            <w:tcBorders>
              <w:top w:val="single" w:sz="4" w:space="0" w:color="000000"/>
              <w:left w:val="single" w:sz="4" w:space="0" w:color="000000"/>
              <w:bottom w:val="single" w:sz="4" w:space="0" w:color="000000"/>
              <w:right w:val="single" w:sz="4" w:space="0" w:color="000000"/>
            </w:tcBorders>
          </w:tcPr>
          <w:p w14:paraId="0E0662AB" w14:textId="77777777" w:rsidR="004C11F3" w:rsidRPr="004C11F3" w:rsidRDefault="004C11F3" w:rsidP="004C11F3">
            <w:pPr>
              <w:pStyle w:val="ListParagraph"/>
              <w:numPr>
                <w:ilvl w:val="0"/>
                <w:numId w:val="4"/>
              </w:numPr>
              <w:rPr>
                <w:sz w:val="16"/>
                <w:szCs w:val="16"/>
              </w:rPr>
            </w:pPr>
            <w:r w:rsidRPr="004C11F3">
              <w:rPr>
                <w:sz w:val="16"/>
                <w:szCs w:val="16"/>
              </w:rPr>
              <w:t>To draw inferences from characters’ feelings, thoughts and motives that justifies their actions, supporting their views with evidence from the text.</w:t>
            </w:r>
          </w:p>
          <w:p w14:paraId="7A11B579" w14:textId="2603F94A" w:rsidR="0008578F" w:rsidRPr="004C11F3" w:rsidRDefault="004C11F3" w:rsidP="004C11F3">
            <w:pPr>
              <w:pStyle w:val="ListParagraph"/>
              <w:numPr>
                <w:ilvl w:val="0"/>
                <w:numId w:val="4"/>
              </w:numPr>
              <w:rPr>
                <w:b/>
                <w:sz w:val="16"/>
                <w:szCs w:val="16"/>
              </w:rPr>
            </w:pPr>
            <w:r w:rsidRPr="004C11F3">
              <w:rPr>
                <w:sz w:val="16"/>
                <w:szCs w:val="16"/>
              </w:rPr>
              <w:t>To justify predictions from details stated and implied.</w:t>
            </w:r>
          </w:p>
        </w:tc>
        <w:tc>
          <w:tcPr>
            <w:tcW w:w="1994" w:type="dxa"/>
            <w:tcBorders>
              <w:top w:val="single" w:sz="4" w:space="0" w:color="000000"/>
              <w:left w:val="single" w:sz="4" w:space="0" w:color="000000"/>
              <w:bottom w:val="single" w:sz="4" w:space="0" w:color="000000"/>
              <w:right w:val="single" w:sz="4" w:space="0" w:color="000000"/>
            </w:tcBorders>
          </w:tcPr>
          <w:p w14:paraId="1284763C" w14:textId="77777777" w:rsidR="004C11F3" w:rsidRPr="004C11F3" w:rsidRDefault="004C11F3" w:rsidP="004C11F3">
            <w:pPr>
              <w:pStyle w:val="ListParagraph"/>
              <w:numPr>
                <w:ilvl w:val="0"/>
                <w:numId w:val="38"/>
              </w:numPr>
              <w:rPr>
                <w:sz w:val="16"/>
                <w:szCs w:val="16"/>
              </w:rPr>
            </w:pPr>
            <w:r w:rsidRPr="004C11F3">
              <w:rPr>
                <w:sz w:val="16"/>
                <w:szCs w:val="16"/>
              </w:rPr>
              <w:t>To draw inferences from characters’ feelings, thoughts and motives.</w:t>
            </w:r>
          </w:p>
          <w:p w14:paraId="146BE722" w14:textId="7EB8883A" w:rsidR="0008578F" w:rsidRPr="004C11F3" w:rsidRDefault="004C11F3" w:rsidP="004C11F3">
            <w:pPr>
              <w:numPr>
                <w:ilvl w:val="0"/>
                <w:numId w:val="38"/>
              </w:numPr>
              <w:rPr>
                <w:b/>
                <w:sz w:val="16"/>
                <w:szCs w:val="16"/>
              </w:rPr>
            </w:pPr>
            <w:r w:rsidRPr="004C11F3">
              <w:rPr>
                <w:sz w:val="16"/>
                <w:szCs w:val="16"/>
              </w:rPr>
              <w:t>To make predictions based on details stated and implied, justifying them in detail with evidence from the text.</w:t>
            </w:r>
          </w:p>
        </w:tc>
        <w:tc>
          <w:tcPr>
            <w:tcW w:w="2120" w:type="dxa"/>
            <w:gridSpan w:val="3"/>
            <w:tcBorders>
              <w:top w:val="single" w:sz="4" w:space="0" w:color="000000"/>
              <w:left w:val="single" w:sz="4" w:space="0" w:color="000000"/>
              <w:bottom w:val="single" w:sz="4" w:space="0" w:color="000000"/>
              <w:right w:val="single" w:sz="4" w:space="0" w:color="000000"/>
            </w:tcBorders>
          </w:tcPr>
          <w:p w14:paraId="3D0DB1D7" w14:textId="77777777" w:rsidR="004C11F3" w:rsidRPr="004C11F3" w:rsidRDefault="004C11F3" w:rsidP="004C11F3">
            <w:pPr>
              <w:pStyle w:val="ListParagraph"/>
              <w:numPr>
                <w:ilvl w:val="0"/>
                <w:numId w:val="4"/>
              </w:numPr>
              <w:rPr>
                <w:sz w:val="16"/>
                <w:szCs w:val="16"/>
              </w:rPr>
            </w:pPr>
            <w:r w:rsidRPr="004C11F3">
              <w:rPr>
                <w:sz w:val="16"/>
                <w:szCs w:val="16"/>
              </w:rPr>
              <w:t>To consider different accounts of the same event and to discuss viewpoints (both of authors and of fictional characters).</w:t>
            </w:r>
          </w:p>
          <w:p w14:paraId="05F19EF5" w14:textId="516C6889" w:rsidR="0008578F" w:rsidRPr="004C11F3" w:rsidRDefault="004C11F3" w:rsidP="004C11F3">
            <w:pPr>
              <w:numPr>
                <w:ilvl w:val="0"/>
                <w:numId w:val="4"/>
              </w:numPr>
              <w:rPr>
                <w:sz w:val="16"/>
                <w:szCs w:val="16"/>
              </w:rPr>
            </w:pPr>
            <w:r w:rsidRPr="004C11F3">
              <w:rPr>
                <w:sz w:val="16"/>
                <w:szCs w:val="16"/>
              </w:rPr>
              <w:t>To discuss how characters change and develop through texts by drawing inferences based on indirect clues.</w:t>
            </w:r>
          </w:p>
          <w:p w14:paraId="216BBDC0" w14:textId="77777777" w:rsidR="0008578F" w:rsidRPr="004C11F3" w:rsidRDefault="0008578F" w:rsidP="0008578F">
            <w:pPr>
              <w:rPr>
                <w:sz w:val="16"/>
                <w:szCs w:val="16"/>
              </w:rPr>
            </w:pPr>
          </w:p>
          <w:p w14:paraId="3D5B30B0" w14:textId="77777777" w:rsidR="0008578F" w:rsidRPr="004C11F3" w:rsidRDefault="0008578F" w:rsidP="0008578F">
            <w:pPr>
              <w:rPr>
                <w:sz w:val="16"/>
                <w:szCs w:val="16"/>
              </w:rPr>
            </w:pPr>
          </w:p>
          <w:p w14:paraId="0A8EC6B7" w14:textId="30DFA1F3" w:rsidR="0008578F" w:rsidRPr="004C11F3" w:rsidRDefault="0008578F" w:rsidP="004C11F3">
            <w:pPr>
              <w:rPr>
                <w:b/>
                <w:sz w:val="16"/>
                <w:szCs w:val="16"/>
              </w:rPr>
            </w:pPr>
          </w:p>
        </w:tc>
      </w:tr>
      <w:tr w:rsidR="004C11F3" w:rsidRPr="00C475C8" w14:paraId="6BF0EF50"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CCCCFF"/>
          </w:tcPr>
          <w:p w14:paraId="7631B4C5" w14:textId="2B738D79" w:rsidR="004C11F3" w:rsidRPr="004C11F3" w:rsidRDefault="00E76000" w:rsidP="004C11F3">
            <w:pPr>
              <w:ind w:left="360"/>
              <w:jc w:val="center"/>
              <w:rPr>
                <w:sz w:val="16"/>
                <w:szCs w:val="16"/>
              </w:rPr>
            </w:pPr>
            <w:r>
              <w:rPr>
                <w:b/>
                <w:sz w:val="32"/>
                <w:szCs w:val="32"/>
              </w:rPr>
              <w:t>Life-long reader: Poetry and Performance</w:t>
            </w:r>
          </w:p>
        </w:tc>
      </w:tr>
      <w:tr w:rsidR="004C11F3" w:rsidRPr="00C475C8" w14:paraId="71A1B190"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942BA4" w14:textId="2D3B9265" w:rsidR="004C11F3" w:rsidRPr="004C11F3" w:rsidRDefault="004C11F3" w:rsidP="002403F3">
            <w:pPr>
              <w:ind w:left="360"/>
              <w:jc w:val="center"/>
              <w:rPr>
                <w:sz w:val="16"/>
                <w:szCs w:val="16"/>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15AF723" w14:textId="07F2E4B4" w:rsidR="004C11F3" w:rsidRPr="004C11F3" w:rsidRDefault="004C11F3" w:rsidP="002403F3">
            <w:pPr>
              <w:ind w:left="360"/>
              <w:jc w:val="center"/>
              <w:rPr>
                <w:sz w:val="16"/>
                <w:szCs w:val="16"/>
              </w:rPr>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49C7DB45" w14:textId="07BAE35A" w:rsidR="004C11F3" w:rsidRPr="004C11F3" w:rsidRDefault="004C11F3" w:rsidP="002403F3">
            <w:pPr>
              <w:ind w:left="360"/>
              <w:jc w:val="center"/>
              <w:rPr>
                <w:sz w:val="16"/>
                <w:szCs w:val="16"/>
              </w:rPr>
            </w:pPr>
            <w:r w:rsidRPr="00C475C8">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333D317" w14:textId="27B0A9B8" w:rsidR="004C11F3" w:rsidRPr="004C11F3" w:rsidRDefault="004C11F3" w:rsidP="002403F3">
            <w:pPr>
              <w:ind w:left="360"/>
              <w:jc w:val="center"/>
              <w:rPr>
                <w:sz w:val="16"/>
                <w:szCs w:val="16"/>
              </w:rPr>
            </w:pPr>
            <w:r w:rsidRPr="00C475C8">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4635D7D8" w14:textId="3F6BD042" w:rsidR="004C11F3" w:rsidRPr="004C11F3" w:rsidRDefault="004C11F3" w:rsidP="002403F3">
            <w:pPr>
              <w:ind w:left="360"/>
              <w:jc w:val="center"/>
              <w:rPr>
                <w:sz w:val="16"/>
                <w:szCs w:val="16"/>
              </w:rPr>
            </w:pPr>
            <w:r w:rsidRPr="00C475C8">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1AA6660B" w14:textId="26215AB5" w:rsidR="004C11F3" w:rsidRPr="004C11F3" w:rsidRDefault="004C11F3" w:rsidP="002403F3">
            <w:pPr>
              <w:ind w:left="360"/>
              <w:jc w:val="center"/>
              <w:rPr>
                <w:sz w:val="16"/>
                <w:szCs w:val="16"/>
              </w:rPr>
            </w:pPr>
            <w:r w:rsidRPr="00C475C8">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7CA56F09" w14:textId="68A1865A" w:rsidR="004C11F3" w:rsidRPr="004C11F3" w:rsidRDefault="004C11F3" w:rsidP="002403F3">
            <w:pPr>
              <w:ind w:left="360"/>
              <w:jc w:val="center"/>
              <w:rPr>
                <w:sz w:val="16"/>
                <w:szCs w:val="16"/>
              </w:rPr>
            </w:pPr>
            <w:r w:rsidRPr="00C475C8">
              <w:rPr>
                <w:b/>
              </w:rPr>
              <w:t>Year 6</w:t>
            </w:r>
          </w:p>
        </w:tc>
      </w:tr>
      <w:tr w:rsidR="004C11F3" w:rsidRPr="00C475C8" w14:paraId="5FCF77AC"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auto"/>
              <w:right w:val="single" w:sz="4" w:space="0" w:color="000000"/>
            </w:tcBorders>
            <w:shd w:val="clear" w:color="auto" w:fill="EBEBFF"/>
          </w:tcPr>
          <w:p w14:paraId="1A6CED11" w14:textId="6DDCDAAC" w:rsidR="004C11F3" w:rsidRPr="004C11F3" w:rsidRDefault="004C11F3" w:rsidP="004C11F3">
            <w:pPr>
              <w:ind w:left="360"/>
              <w:jc w:val="center"/>
              <w:rPr>
                <w:sz w:val="16"/>
                <w:szCs w:val="16"/>
              </w:rPr>
            </w:pPr>
            <w:r w:rsidRPr="00C475C8">
              <w:rPr>
                <w:b/>
              </w:rPr>
              <w:t>In addition to the previous year’s objectives, children know how to:</w:t>
            </w:r>
          </w:p>
        </w:tc>
      </w:tr>
      <w:tr w:rsidR="004C11F3" w:rsidRPr="00C475C8" w14:paraId="2612AE86" w14:textId="77777777" w:rsidTr="000A4D5C">
        <w:tblPrEx>
          <w:tblCellMar>
            <w:top w:w="44" w:type="dxa"/>
            <w:right w:w="62" w:type="dxa"/>
          </w:tblCellMar>
        </w:tblPrEx>
        <w:trPr>
          <w:trHeight w:val="278"/>
        </w:trPr>
        <w:tc>
          <w:tcPr>
            <w:tcW w:w="2330" w:type="dxa"/>
            <w:tcBorders>
              <w:top w:val="single" w:sz="4" w:space="0" w:color="auto"/>
              <w:left w:val="single" w:sz="4" w:space="0" w:color="auto"/>
              <w:bottom w:val="single" w:sz="4" w:space="0" w:color="auto"/>
              <w:right w:val="single" w:sz="4" w:space="0" w:color="auto"/>
            </w:tcBorders>
          </w:tcPr>
          <w:p w14:paraId="120906BA" w14:textId="506E3FCA" w:rsidR="00E76000" w:rsidRPr="00E76000" w:rsidRDefault="00E76000" w:rsidP="00E76000">
            <w:pPr>
              <w:pStyle w:val="ListParagraph"/>
              <w:numPr>
                <w:ilvl w:val="0"/>
                <w:numId w:val="4"/>
              </w:numPr>
              <w:rPr>
                <w:sz w:val="16"/>
                <w:szCs w:val="16"/>
              </w:rPr>
            </w:pPr>
            <w:r w:rsidRPr="00E76000">
              <w:rPr>
                <w:sz w:val="16"/>
                <w:szCs w:val="16"/>
              </w:rPr>
              <w:t xml:space="preserve">Retell the </w:t>
            </w:r>
            <w:r>
              <w:rPr>
                <w:sz w:val="16"/>
                <w:szCs w:val="16"/>
              </w:rPr>
              <w:t>poem</w:t>
            </w:r>
            <w:r w:rsidRPr="00E76000">
              <w:rPr>
                <w:sz w:val="16"/>
                <w:szCs w:val="16"/>
              </w:rPr>
              <w:t>, once they have developed a deep familiarity with the text; some as exact repetition and some in their own words.</w:t>
            </w:r>
          </w:p>
          <w:p w14:paraId="7F53BE0C" w14:textId="77777777" w:rsidR="00E76000" w:rsidRPr="00E76000" w:rsidRDefault="00E76000" w:rsidP="00E76000">
            <w:pPr>
              <w:pStyle w:val="ListParagraph"/>
              <w:numPr>
                <w:ilvl w:val="0"/>
                <w:numId w:val="4"/>
              </w:numPr>
              <w:rPr>
                <w:sz w:val="16"/>
                <w:szCs w:val="16"/>
              </w:rPr>
            </w:pPr>
            <w:r w:rsidRPr="00E76000">
              <w:rPr>
                <w:sz w:val="16"/>
                <w:szCs w:val="16"/>
              </w:rPr>
              <w:t>Learn rhymes, poems and songs.</w:t>
            </w:r>
          </w:p>
          <w:p w14:paraId="2D106FD2" w14:textId="77777777" w:rsidR="00E76000" w:rsidRPr="00E76000" w:rsidRDefault="00E76000" w:rsidP="00E76000">
            <w:pPr>
              <w:pStyle w:val="ListParagraph"/>
              <w:numPr>
                <w:ilvl w:val="0"/>
                <w:numId w:val="4"/>
              </w:numPr>
              <w:rPr>
                <w:sz w:val="16"/>
                <w:szCs w:val="16"/>
              </w:rPr>
            </w:pPr>
            <w:r w:rsidRPr="00E76000">
              <w:rPr>
                <w:sz w:val="16"/>
                <w:szCs w:val="16"/>
              </w:rPr>
              <w:t>Develop storylines in their pretend play.</w:t>
            </w:r>
          </w:p>
          <w:p w14:paraId="16D55DF5" w14:textId="6578924F" w:rsidR="004C11F3" w:rsidRPr="004C11F3" w:rsidRDefault="00E76000" w:rsidP="000A4D5C">
            <w:pPr>
              <w:pStyle w:val="ListParagraph"/>
              <w:numPr>
                <w:ilvl w:val="0"/>
                <w:numId w:val="4"/>
              </w:numPr>
              <w:rPr>
                <w:sz w:val="16"/>
                <w:szCs w:val="16"/>
              </w:rPr>
            </w:pPr>
            <w:r w:rsidRPr="00E76000">
              <w:rPr>
                <w:sz w:val="16"/>
                <w:szCs w:val="16"/>
              </w:rPr>
              <w:t>Perform songs, rhymes,</w:t>
            </w:r>
            <w:r w:rsidR="000A4D5C">
              <w:rPr>
                <w:sz w:val="16"/>
                <w:szCs w:val="16"/>
              </w:rPr>
              <w:t xml:space="preserve"> poems and stories with others</w:t>
            </w:r>
          </w:p>
        </w:tc>
        <w:tc>
          <w:tcPr>
            <w:tcW w:w="2285" w:type="dxa"/>
            <w:gridSpan w:val="2"/>
            <w:tcBorders>
              <w:top w:val="single" w:sz="4" w:space="0" w:color="auto"/>
              <w:left w:val="single" w:sz="4" w:space="0" w:color="auto"/>
              <w:bottom w:val="single" w:sz="4" w:space="0" w:color="auto"/>
              <w:right w:val="single" w:sz="4" w:space="0" w:color="auto"/>
            </w:tcBorders>
          </w:tcPr>
          <w:p w14:paraId="12824A69" w14:textId="750F3753" w:rsidR="004C11F3" w:rsidRPr="004C11F3" w:rsidRDefault="00E76000" w:rsidP="00E76000">
            <w:pPr>
              <w:pStyle w:val="ListParagraph"/>
              <w:numPr>
                <w:ilvl w:val="0"/>
                <w:numId w:val="39"/>
              </w:numPr>
              <w:rPr>
                <w:sz w:val="16"/>
                <w:szCs w:val="16"/>
              </w:rPr>
            </w:pPr>
            <w:r w:rsidRPr="00E76000">
              <w:rPr>
                <w:sz w:val="16"/>
                <w:szCs w:val="16"/>
              </w:rPr>
              <w:t>To recite simple poems by heart.</w:t>
            </w:r>
          </w:p>
        </w:tc>
        <w:tc>
          <w:tcPr>
            <w:tcW w:w="2173" w:type="dxa"/>
            <w:gridSpan w:val="2"/>
            <w:tcBorders>
              <w:top w:val="single" w:sz="4" w:space="0" w:color="auto"/>
              <w:left w:val="single" w:sz="4" w:space="0" w:color="auto"/>
              <w:bottom w:val="single" w:sz="4" w:space="0" w:color="auto"/>
              <w:right w:val="single" w:sz="4" w:space="0" w:color="auto"/>
            </w:tcBorders>
          </w:tcPr>
          <w:p w14:paraId="2B6D5FC9" w14:textId="6E906B6C" w:rsidR="004C11F3" w:rsidRPr="004C11F3" w:rsidRDefault="00E76000" w:rsidP="00E76000">
            <w:pPr>
              <w:pStyle w:val="ListParagraph"/>
              <w:numPr>
                <w:ilvl w:val="0"/>
                <w:numId w:val="4"/>
              </w:numPr>
              <w:rPr>
                <w:sz w:val="16"/>
                <w:szCs w:val="16"/>
              </w:rPr>
            </w:pPr>
            <w:r w:rsidRPr="00E76000">
              <w:rPr>
                <w:sz w:val="16"/>
                <w:szCs w:val="16"/>
              </w:rPr>
              <w:t>To continue to build  up a repertoire of poems learnt by heart, appreciating these and reciting some with appropriate intonation to make the meaning clear.</w:t>
            </w:r>
          </w:p>
        </w:tc>
        <w:tc>
          <w:tcPr>
            <w:tcW w:w="1995" w:type="dxa"/>
            <w:gridSpan w:val="4"/>
            <w:tcBorders>
              <w:top w:val="single" w:sz="4" w:space="0" w:color="auto"/>
              <w:left w:val="single" w:sz="4" w:space="0" w:color="auto"/>
              <w:bottom w:val="single" w:sz="4" w:space="0" w:color="auto"/>
              <w:right w:val="single" w:sz="4" w:space="0" w:color="auto"/>
            </w:tcBorders>
          </w:tcPr>
          <w:p w14:paraId="4C1200D1" w14:textId="77777777" w:rsidR="00E76000" w:rsidRPr="00E76000" w:rsidRDefault="00E76000" w:rsidP="00E76000">
            <w:pPr>
              <w:pStyle w:val="ListParagraph"/>
              <w:numPr>
                <w:ilvl w:val="0"/>
                <w:numId w:val="4"/>
              </w:numPr>
              <w:rPr>
                <w:sz w:val="16"/>
                <w:szCs w:val="16"/>
              </w:rPr>
            </w:pPr>
            <w:r w:rsidRPr="00E76000">
              <w:rPr>
                <w:sz w:val="16"/>
                <w:szCs w:val="16"/>
              </w:rPr>
              <w:t>To prepare and perform poems and play scripts that show some awareness of the audience when reading aloud.</w:t>
            </w:r>
          </w:p>
          <w:p w14:paraId="1E0059FE" w14:textId="69B6350E" w:rsidR="004C11F3" w:rsidRPr="004C11F3" w:rsidRDefault="00E76000" w:rsidP="00E76000">
            <w:pPr>
              <w:pStyle w:val="ListParagraph"/>
              <w:numPr>
                <w:ilvl w:val="0"/>
                <w:numId w:val="4"/>
              </w:numPr>
              <w:rPr>
                <w:sz w:val="16"/>
                <w:szCs w:val="16"/>
              </w:rPr>
            </w:pPr>
            <w:r w:rsidRPr="00E76000">
              <w:rPr>
                <w:sz w:val="16"/>
                <w:szCs w:val="16"/>
              </w:rPr>
              <w:t>To begin to use appropriate intonation and volume when reading aloud.</w:t>
            </w:r>
          </w:p>
        </w:tc>
        <w:tc>
          <w:tcPr>
            <w:tcW w:w="3121" w:type="dxa"/>
            <w:gridSpan w:val="3"/>
            <w:tcBorders>
              <w:top w:val="single" w:sz="4" w:space="0" w:color="auto"/>
              <w:left w:val="single" w:sz="4" w:space="0" w:color="auto"/>
              <w:bottom w:val="single" w:sz="4" w:space="0" w:color="auto"/>
              <w:right w:val="single" w:sz="4" w:space="0" w:color="auto"/>
            </w:tcBorders>
          </w:tcPr>
          <w:p w14:paraId="392566FD" w14:textId="77777777" w:rsidR="00E76000" w:rsidRPr="00E76000" w:rsidRDefault="00E76000" w:rsidP="00E76000">
            <w:pPr>
              <w:pStyle w:val="ListParagraph"/>
              <w:numPr>
                <w:ilvl w:val="0"/>
                <w:numId w:val="4"/>
              </w:numPr>
              <w:rPr>
                <w:sz w:val="16"/>
                <w:szCs w:val="16"/>
              </w:rPr>
            </w:pPr>
            <w:r w:rsidRPr="00E76000">
              <w:rPr>
                <w:sz w:val="16"/>
                <w:szCs w:val="16"/>
              </w:rPr>
              <w:t>To recognise and discuss some different forms of poetry (e.g. free verse or narrative poetry).</w:t>
            </w:r>
          </w:p>
          <w:p w14:paraId="0E89330D" w14:textId="6AECD605" w:rsidR="004C11F3" w:rsidRPr="004C11F3" w:rsidRDefault="00E76000" w:rsidP="00E76000">
            <w:pPr>
              <w:pStyle w:val="ListParagraph"/>
              <w:numPr>
                <w:ilvl w:val="0"/>
                <w:numId w:val="4"/>
              </w:numPr>
              <w:rPr>
                <w:sz w:val="16"/>
                <w:szCs w:val="16"/>
              </w:rPr>
            </w:pPr>
            <w:r w:rsidRPr="00E76000">
              <w:rPr>
                <w:sz w:val="16"/>
                <w:szCs w:val="16"/>
              </w:rPr>
              <w:t>To prepare and perform poems and play scripts with appropriate techniques (intonation, tone, volume and action) to show awareness of the audience when reading aloud.</w:t>
            </w:r>
          </w:p>
        </w:tc>
        <w:tc>
          <w:tcPr>
            <w:tcW w:w="1994" w:type="dxa"/>
            <w:tcBorders>
              <w:top w:val="single" w:sz="4" w:space="0" w:color="auto"/>
              <w:left w:val="single" w:sz="4" w:space="0" w:color="auto"/>
              <w:bottom w:val="single" w:sz="4" w:space="0" w:color="auto"/>
              <w:right w:val="single" w:sz="4" w:space="0" w:color="auto"/>
            </w:tcBorders>
          </w:tcPr>
          <w:p w14:paraId="40784207" w14:textId="61EA3DE6" w:rsidR="004C11F3" w:rsidRPr="004C11F3" w:rsidRDefault="00E76000" w:rsidP="00E76000">
            <w:pPr>
              <w:pStyle w:val="ListParagraph"/>
              <w:numPr>
                <w:ilvl w:val="0"/>
                <w:numId w:val="38"/>
              </w:numPr>
              <w:rPr>
                <w:sz w:val="16"/>
                <w:szCs w:val="16"/>
              </w:rPr>
            </w:pPr>
            <w:r w:rsidRPr="00E76000">
              <w:rPr>
                <w:sz w:val="16"/>
                <w:szCs w:val="16"/>
              </w:rPr>
              <w:t>To continually show an awareness of audience when reading out loud using intonation, tone, volume and action.</w:t>
            </w:r>
          </w:p>
        </w:tc>
        <w:tc>
          <w:tcPr>
            <w:tcW w:w="2120" w:type="dxa"/>
            <w:gridSpan w:val="3"/>
            <w:tcBorders>
              <w:top w:val="single" w:sz="4" w:space="0" w:color="auto"/>
              <w:left w:val="single" w:sz="4" w:space="0" w:color="auto"/>
              <w:bottom w:val="single" w:sz="4" w:space="0" w:color="auto"/>
              <w:right w:val="single" w:sz="4" w:space="0" w:color="auto"/>
            </w:tcBorders>
          </w:tcPr>
          <w:p w14:paraId="6089EB3F" w14:textId="49099EFC" w:rsidR="004C11F3" w:rsidRPr="004C11F3" w:rsidRDefault="00E76000" w:rsidP="00E76000">
            <w:pPr>
              <w:pStyle w:val="ListParagraph"/>
              <w:numPr>
                <w:ilvl w:val="0"/>
                <w:numId w:val="4"/>
              </w:numPr>
              <w:rPr>
                <w:sz w:val="16"/>
                <w:szCs w:val="16"/>
              </w:rPr>
            </w:pPr>
            <w:r w:rsidRPr="00E76000">
              <w:rPr>
                <w:sz w:val="16"/>
                <w:szCs w:val="16"/>
              </w:rPr>
              <w:t>To confidently perform texts (including poems learnt by heart) using a wide range of devices to engage the audience and for effect.</w:t>
            </w:r>
          </w:p>
        </w:tc>
      </w:tr>
      <w:tr w:rsidR="002403F3" w:rsidRPr="00C475C8" w14:paraId="2398581D"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CCCCFF"/>
          </w:tcPr>
          <w:p w14:paraId="0D8ADEF7" w14:textId="3D947938" w:rsidR="002403F3" w:rsidRPr="002403F3" w:rsidRDefault="00E76000" w:rsidP="002403F3">
            <w:pPr>
              <w:ind w:left="360"/>
              <w:jc w:val="center"/>
              <w:rPr>
                <w:sz w:val="16"/>
                <w:szCs w:val="16"/>
              </w:rPr>
            </w:pPr>
            <w:r>
              <w:rPr>
                <w:b/>
                <w:sz w:val="32"/>
                <w:szCs w:val="32"/>
              </w:rPr>
              <w:t>Life-long reader: Appreciating non-fiction</w:t>
            </w:r>
          </w:p>
        </w:tc>
      </w:tr>
      <w:tr w:rsidR="002403F3" w:rsidRPr="00C475C8" w14:paraId="1DFD30CF"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C35085" w14:textId="22A6965B" w:rsidR="002403F3" w:rsidRPr="002403F3" w:rsidRDefault="002403F3" w:rsidP="002403F3">
            <w:pPr>
              <w:ind w:left="360"/>
              <w:jc w:val="center"/>
              <w:rPr>
                <w:sz w:val="16"/>
                <w:szCs w:val="16"/>
              </w:rPr>
            </w:pPr>
            <w:r w:rsidRPr="002403F3">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01F4C7D3" w14:textId="6BE2E252" w:rsidR="002403F3" w:rsidRPr="002403F3" w:rsidRDefault="002403F3" w:rsidP="002403F3">
            <w:pPr>
              <w:ind w:left="360"/>
              <w:jc w:val="center"/>
              <w:rPr>
                <w:sz w:val="16"/>
                <w:szCs w:val="16"/>
              </w:rPr>
            </w:pPr>
            <w:r w:rsidRPr="002403F3">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26A2A466" w14:textId="2BD31DBB" w:rsidR="002403F3" w:rsidRPr="002403F3" w:rsidRDefault="002403F3" w:rsidP="002403F3">
            <w:pPr>
              <w:ind w:left="360"/>
              <w:jc w:val="center"/>
              <w:rPr>
                <w:sz w:val="16"/>
                <w:szCs w:val="16"/>
              </w:rPr>
            </w:pPr>
            <w:r w:rsidRPr="002403F3">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4889A01E" w14:textId="5D28578A" w:rsidR="002403F3" w:rsidRPr="002403F3" w:rsidRDefault="002403F3" w:rsidP="002403F3">
            <w:pPr>
              <w:ind w:left="360"/>
              <w:jc w:val="center"/>
              <w:rPr>
                <w:sz w:val="16"/>
                <w:szCs w:val="16"/>
              </w:rPr>
            </w:pPr>
            <w:r w:rsidRPr="002403F3">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2D07F2E" w14:textId="6FB32358" w:rsidR="002403F3" w:rsidRPr="002403F3" w:rsidRDefault="002403F3" w:rsidP="002403F3">
            <w:pPr>
              <w:ind w:left="360"/>
              <w:jc w:val="center"/>
              <w:rPr>
                <w:sz w:val="16"/>
                <w:szCs w:val="16"/>
              </w:rPr>
            </w:pPr>
            <w:r w:rsidRPr="002403F3">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73ABF135" w14:textId="465FDB7B" w:rsidR="002403F3" w:rsidRPr="002403F3" w:rsidRDefault="002403F3" w:rsidP="002403F3">
            <w:pPr>
              <w:ind w:left="360"/>
              <w:jc w:val="center"/>
              <w:rPr>
                <w:sz w:val="16"/>
                <w:szCs w:val="16"/>
              </w:rPr>
            </w:pPr>
            <w:r w:rsidRPr="002403F3">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265174DE" w14:textId="6673E8E7" w:rsidR="002403F3" w:rsidRPr="002403F3" w:rsidRDefault="002403F3" w:rsidP="002403F3">
            <w:pPr>
              <w:ind w:left="360"/>
              <w:jc w:val="center"/>
              <w:rPr>
                <w:sz w:val="16"/>
                <w:szCs w:val="16"/>
              </w:rPr>
            </w:pPr>
            <w:r w:rsidRPr="002403F3">
              <w:rPr>
                <w:b/>
              </w:rPr>
              <w:t>Year 6</w:t>
            </w:r>
          </w:p>
        </w:tc>
      </w:tr>
      <w:tr w:rsidR="002403F3" w:rsidRPr="00C475C8" w14:paraId="28E8D1D7"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EBEBFF"/>
          </w:tcPr>
          <w:p w14:paraId="4C7468E4" w14:textId="4A71DCC2" w:rsidR="002403F3" w:rsidRPr="002403F3" w:rsidRDefault="002403F3" w:rsidP="002403F3">
            <w:pPr>
              <w:ind w:left="360"/>
              <w:jc w:val="center"/>
              <w:rPr>
                <w:sz w:val="16"/>
                <w:szCs w:val="16"/>
              </w:rPr>
            </w:pPr>
            <w:r w:rsidRPr="002403F3">
              <w:rPr>
                <w:b/>
              </w:rPr>
              <w:t>In addition to the previous year’s objectives, children know how to:</w:t>
            </w:r>
          </w:p>
        </w:tc>
      </w:tr>
      <w:tr w:rsidR="002403F3" w:rsidRPr="00C475C8" w14:paraId="5684A0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auto"/>
              <w:right w:val="single" w:sz="4" w:space="0" w:color="auto"/>
            </w:tcBorders>
            <w:shd w:val="clear" w:color="auto" w:fill="auto"/>
          </w:tcPr>
          <w:p w14:paraId="13B88F50" w14:textId="77777777" w:rsidR="00E76000" w:rsidRPr="00E76000" w:rsidRDefault="00E76000" w:rsidP="00E76000">
            <w:pPr>
              <w:pStyle w:val="ListParagraph"/>
              <w:numPr>
                <w:ilvl w:val="0"/>
                <w:numId w:val="4"/>
              </w:numPr>
              <w:rPr>
                <w:sz w:val="16"/>
                <w:szCs w:val="16"/>
              </w:rPr>
            </w:pPr>
            <w:r w:rsidRPr="00E76000">
              <w:rPr>
                <w:sz w:val="16"/>
                <w:szCs w:val="16"/>
              </w:rPr>
              <w:t>Engage in non-fiction books.</w:t>
            </w:r>
          </w:p>
          <w:p w14:paraId="2A5EA304" w14:textId="77777777" w:rsidR="00E76000" w:rsidRPr="00E76000" w:rsidRDefault="00E76000" w:rsidP="00E76000">
            <w:pPr>
              <w:pStyle w:val="ListParagraph"/>
              <w:numPr>
                <w:ilvl w:val="0"/>
                <w:numId w:val="4"/>
              </w:numPr>
              <w:rPr>
                <w:sz w:val="16"/>
                <w:szCs w:val="16"/>
              </w:rPr>
            </w:pPr>
            <w:r w:rsidRPr="00E76000">
              <w:rPr>
                <w:sz w:val="16"/>
                <w:szCs w:val="16"/>
              </w:rPr>
              <w:t>Listen to and talk about selected non-fiction to develop a deep familiarity with new knowledge and vocabulary.</w:t>
            </w:r>
          </w:p>
          <w:p w14:paraId="0BA097B7" w14:textId="77777777" w:rsidR="00E76000" w:rsidRPr="00E76000" w:rsidRDefault="00E76000" w:rsidP="00E76000">
            <w:pPr>
              <w:pStyle w:val="ListParagraph"/>
              <w:numPr>
                <w:ilvl w:val="0"/>
                <w:numId w:val="4"/>
              </w:numPr>
              <w:rPr>
                <w:sz w:val="16"/>
                <w:szCs w:val="16"/>
              </w:rPr>
            </w:pPr>
            <w:r w:rsidRPr="00E76000">
              <w:rPr>
                <w:sz w:val="16"/>
                <w:szCs w:val="16"/>
              </w:rPr>
              <w:t>Offer explanations for why things might happen, making use of recently introduced vocabulary from stories, non-fiction, rhymes and poems when appropriate.</w:t>
            </w:r>
          </w:p>
          <w:p w14:paraId="5DCB0257" w14:textId="2AE8F0FE" w:rsidR="002403F3" w:rsidRPr="00E76000" w:rsidRDefault="00E76000" w:rsidP="00E76000">
            <w:pPr>
              <w:pStyle w:val="ListParagraph"/>
              <w:numPr>
                <w:ilvl w:val="0"/>
                <w:numId w:val="4"/>
              </w:numPr>
              <w:rPr>
                <w:sz w:val="16"/>
                <w:szCs w:val="16"/>
              </w:rPr>
            </w:pPr>
            <w:r w:rsidRPr="00E76000">
              <w:rPr>
                <w:sz w:val="16"/>
                <w:szCs w:val="16"/>
              </w:rPr>
              <w:t>Use and understand recently introduced vocabulary during discussions about stories, non-fiction, rhymes and poems and during role play.</w:t>
            </w:r>
          </w:p>
        </w:tc>
        <w:tc>
          <w:tcPr>
            <w:tcW w:w="2324" w:type="dxa"/>
            <w:gridSpan w:val="3"/>
            <w:tcBorders>
              <w:top w:val="single" w:sz="4" w:space="0" w:color="000000"/>
              <w:left w:val="single" w:sz="4" w:space="0" w:color="000000"/>
              <w:bottom w:val="single" w:sz="4" w:space="0" w:color="auto"/>
              <w:right w:val="single" w:sz="4" w:space="0" w:color="auto"/>
            </w:tcBorders>
            <w:shd w:val="clear" w:color="auto" w:fill="auto"/>
          </w:tcPr>
          <w:p w14:paraId="654BA37B" w14:textId="77777777" w:rsidR="002403F3" w:rsidRDefault="00E76000" w:rsidP="00E76000">
            <w:pPr>
              <w:pStyle w:val="ListParagraph"/>
              <w:numPr>
                <w:ilvl w:val="0"/>
                <w:numId w:val="4"/>
              </w:numPr>
              <w:rPr>
                <w:sz w:val="16"/>
                <w:szCs w:val="16"/>
              </w:rPr>
            </w:pPr>
            <w:r w:rsidRPr="00E76000">
              <w:rPr>
                <w:sz w:val="16"/>
                <w:szCs w:val="16"/>
              </w:rPr>
              <w:t>To recognise that non- fiction books are often structured in different ways.</w:t>
            </w:r>
          </w:p>
          <w:p w14:paraId="5025AA1B" w14:textId="12E694AC" w:rsidR="00E76000" w:rsidRPr="00E76000" w:rsidRDefault="00E76000" w:rsidP="00E76000">
            <w:pPr>
              <w:pStyle w:val="ListParagraph"/>
              <w:numPr>
                <w:ilvl w:val="0"/>
                <w:numId w:val="4"/>
              </w:numPr>
              <w:rPr>
                <w:sz w:val="16"/>
                <w:szCs w:val="16"/>
              </w:rPr>
            </w:pPr>
            <w:r>
              <w:rPr>
                <w:sz w:val="16"/>
                <w:szCs w:val="16"/>
              </w:rPr>
              <w:t>To recall information from non-fiction texts that they have read</w:t>
            </w:r>
          </w:p>
        </w:tc>
        <w:tc>
          <w:tcPr>
            <w:tcW w:w="2147" w:type="dxa"/>
            <w:gridSpan w:val="2"/>
            <w:tcBorders>
              <w:top w:val="single" w:sz="4" w:space="0" w:color="000000"/>
              <w:left w:val="single" w:sz="4" w:space="0" w:color="000000"/>
              <w:bottom w:val="single" w:sz="4" w:space="0" w:color="auto"/>
              <w:right w:val="single" w:sz="4" w:space="0" w:color="auto"/>
            </w:tcBorders>
            <w:shd w:val="clear" w:color="auto" w:fill="auto"/>
          </w:tcPr>
          <w:p w14:paraId="4FFBBA3B" w14:textId="70F0AEE2" w:rsidR="002403F3" w:rsidRPr="00E76000" w:rsidRDefault="00E76000" w:rsidP="00E76000">
            <w:pPr>
              <w:pStyle w:val="ListParagraph"/>
              <w:numPr>
                <w:ilvl w:val="0"/>
                <w:numId w:val="4"/>
              </w:numPr>
              <w:rPr>
                <w:sz w:val="16"/>
                <w:szCs w:val="16"/>
              </w:rPr>
            </w:pPr>
            <w:r w:rsidRPr="00E76000">
              <w:rPr>
                <w:sz w:val="16"/>
                <w:szCs w:val="16"/>
              </w:rPr>
              <w:t>To recognise</w:t>
            </w:r>
            <w:r>
              <w:rPr>
                <w:sz w:val="16"/>
                <w:szCs w:val="16"/>
              </w:rPr>
              <w:t xml:space="preserve"> the layout of  information within a non-fiction text and how this differs from fiction.</w:t>
            </w:r>
          </w:p>
        </w:tc>
        <w:tc>
          <w:tcPr>
            <w:tcW w:w="1982" w:type="dxa"/>
            <w:gridSpan w:val="3"/>
            <w:tcBorders>
              <w:top w:val="single" w:sz="4" w:space="0" w:color="000000"/>
              <w:left w:val="single" w:sz="4" w:space="0" w:color="000000"/>
              <w:bottom w:val="single" w:sz="4" w:space="0" w:color="auto"/>
              <w:right w:val="single" w:sz="4" w:space="0" w:color="auto"/>
            </w:tcBorders>
            <w:shd w:val="clear" w:color="auto" w:fill="auto"/>
          </w:tcPr>
          <w:p w14:paraId="07243CE8" w14:textId="18DE138B" w:rsidR="002403F3" w:rsidRPr="00E76000" w:rsidRDefault="00E76000" w:rsidP="00E76000">
            <w:pPr>
              <w:pStyle w:val="ListParagraph"/>
              <w:numPr>
                <w:ilvl w:val="0"/>
                <w:numId w:val="4"/>
              </w:numPr>
              <w:rPr>
                <w:sz w:val="16"/>
                <w:szCs w:val="16"/>
              </w:rPr>
            </w:pPr>
            <w:r w:rsidRPr="00E76000">
              <w:rPr>
                <w:sz w:val="16"/>
                <w:szCs w:val="16"/>
              </w:rPr>
              <w:t>To</w:t>
            </w:r>
            <w:r>
              <w:rPr>
                <w:sz w:val="16"/>
                <w:szCs w:val="16"/>
              </w:rPr>
              <w:t xml:space="preserve"> independently</w:t>
            </w:r>
            <w:r w:rsidRPr="00E76000">
              <w:rPr>
                <w:sz w:val="16"/>
                <w:szCs w:val="16"/>
              </w:rPr>
              <w:t xml:space="preserve"> retrieve and record information from non- fiction texts.</w:t>
            </w:r>
          </w:p>
        </w:tc>
        <w:tc>
          <w:tcPr>
            <w:tcW w:w="3121" w:type="dxa"/>
            <w:gridSpan w:val="3"/>
            <w:tcBorders>
              <w:top w:val="single" w:sz="4" w:space="0" w:color="000000"/>
              <w:left w:val="single" w:sz="4" w:space="0" w:color="000000"/>
              <w:bottom w:val="single" w:sz="4" w:space="0" w:color="auto"/>
              <w:right w:val="single" w:sz="4" w:space="0" w:color="auto"/>
            </w:tcBorders>
            <w:shd w:val="clear" w:color="auto" w:fill="auto"/>
          </w:tcPr>
          <w:p w14:paraId="1419A1D3" w14:textId="77777777" w:rsidR="00E76000" w:rsidRPr="00E76000" w:rsidRDefault="00E76000" w:rsidP="00E76000">
            <w:pPr>
              <w:pStyle w:val="ListParagraph"/>
              <w:numPr>
                <w:ilvl w:val="0"/>
                <w:numId w:val="4"/>
              </w:numPr>
              <w:rPr>
                <w:sz w:val="16"/>
                <w:szCs w:val="16"/>
              </w:rPr>
            </w:pPr>
            <w:r w:rsidRPr="00E76000">
              <w:rPr>
                <w:sz w:val="16"/>
                <w:szCs w:val="16"/>
              </w:rPr>
              <w:t>To use all of the organisational devices available within a non- fiction text to retrieve, record and discuss information.</w:t>
            </w:r>
          </w:p>
          <w:p w14:paraId="14415119" w14:textId="3661CCBB" w:rsidR="002403F3" w:rsidRPr="00E76000" w:rsidRDefault="00E76000" w:rsidP="00E76000">
            <w:pPr>
              <w:pStyle w:val="ListParagraph"/>
              <w:numPr>
                <w:ilvl w:val="0"/>
                <w:numId w:val="4"/>
              </w:numPr>
              <w:rPr>
                <w:sz w:val="16"/>
                <w:szCs w:val="16"/>
              </w:rPr>
            </w:pPr>
            <w:r w:rsidRPr="00E76000">
              <w:rPr>
                <w:sz w:val="16"/>
                <w:szCs w:val="16"/>
              </w:rPr>
              <w:t>To use dictionaries to check the meaning of words that they have read.</w:t>
            </w:r>
          </w:p>
        </w:tc>
        <w:tc>
          <w:tcPr>
            <w:tcW w:w="2064" w:type="dxa"/>
            <w:gridSpan w:val="2"/>
            <w:tcBorders>
              <w:top w:val="single" w:sz="4" w:space="0" w:color="000000"/>
              <w:left w:val="single" w:sz="4" w:space="0" w:color="000000"/>
              <w:bottom w:val="single" w:sz="4" w:space="0" w:color="auto"/>
              <w:right w:val="single" w:sz="4" w:space="0" w:color="auto"/>
            </w:tcBorders>
            <w:shd w:val="clear" w:color="auto" w:fill="auto"/>
          </w:tcPr>
          <w:p w14:paraId="28D0E421" w14:textId="0FA71D4F" w:rsidR="002403F3" w:rsidRPr="00E76000" w:rsidRDefault="00E76000" w:rsidP="00E76000">
            <w:pPr>
              <w:pStyle w:val="ListParagraph"/>
              <w:numPr>
                <w:ilvl w:val="0"/>
                <w:numId w:val="4"/>
              </w:numPr>
              <w:rPr>
                <w:sz w:val="16"/>
                <w:szCs w:val="16"/>
              </w:rPr>
            </w:pPr>
            <w:r w:rsidRPr="00E76000">
              <w:rPr>
                <w:sz w:val="16"/>
                <w:szCs w:val="16"/>
              </w:rPr>
              <w:t>To use knowledge of texts and organisation devices to retrieve, record and discuss information from fiction and non-fiction texts.</w:t>
            </w:r>
          </w:p>
        </w:tc>
        <w:tc>
          <w:tcPr>
            <w:tcW w:w="2050" w:type="dxa"/>
            <w:gridSpan w:val="2"/>
            <w:tcBorders>
              <w:top w:val="single" w:sz="4" w:space="0" w:color="000000"/>
              <w:left w:val="single" w:sz="4" w:space="0" w:color="000000"/>
              <w:bottom w:val="single" w:sz="4" w:space="0" w:color="auto"/>
              <w:right w:val="single" w:sz="4" w:space="0" w:color="auto"/>
            </w:tcBorders>
            <w:shd w:val="clear" w:color="auto" w:fill="auto"/>
          </w:tcPr>
          <w:p w14:paraId="3B942669" w14:textId="77777777" w:rsidR="00E76000" w:rsidRPr="00E76000" w:rsidRDefault="00E76000" w:rsidP="00E76000">
            <w:pPr>
              <w:pStyle w:val="ListParagraph"/>
              <w:numPr>
                <w:ilvl w:val="0"/>
                <w:numId w:val="4"/>
              </w:numPr>
              <w:rPr>
                <w:sz w:val="16"/>
                <w:szCs w:val="16"/>
              </w:rPr>
            </w:pPr>
            <w:r w:rsidRPr="00E76000">
              <w:rPr>
                <w:sz w:val="16"/>
                <w:szCs w:val="16"/>
              </w:rPr>
              <w:t>To retrieve, record and present information from non-fiction texts.</w:t>
            </w:r>
          </w:p>
          <w:p w14:paraId="4027EB8F" w14:textId="3D926F99" w:rsidR="002403F3" w:rsidRPr="00E76000" w:rsidRDefault="00E76000" w:rsidP="00E76000">
            <w:pPr>
              <w:pStyle w:val="ListParagraph"/>
              <w:numPr>
                <w:ilvl w:val="0"/>
                <w:numId w:val="4"/>
              </w:numPr>
              <w:rPr>
                <w:sz w:val="16"/>
                <w:szCs w:val="16"/>
              </w:rPr>
            </w:pPr>
            <w:r w:rsidRPr="00E76000">
              <w:rPr>
                <w:sz w:val="16"/>
                <w:szCs w:val="16"/>
              </w:rPr>
              <w:t>To use non-fiction materials for purposeful information retrieval (e.g. in reading history, geography and science textbooks) and in contexts where pupils are genuinely motivated to find out information (e.g. reading information leaflets before a gallery or museum visit or reading a theatre programme or review).</w:t>
            </w:r>
          </w:p>
        </w:tc>
      </w:tr>
    </w:tbl>
    <w:p w14:paraId="1D7E27C9" w14:textId="7312547F" w:rsidR="00AC2FE6" w:rsidRDefault="00AC2FE6">
      <w:pPr>
        <w:spacing w:after="0"/>
        <w:ind w:left="-1008" w:right="-1070"/>
      </w:pPr>
    </w:p>
    <w:p w14:paraId="2140739D" w14:textId="40A02208" w:rsidR="004C11F3" w:rsidRDefault="004C11F3">
      <w:pPr>
        <w:spacing w:after="0"/>
        <w:ind w:left="-1008" w:right="-1070"/>
      </w:pPr>
    </w:p>
    <w:p w14:paraId="720A8FE4" w14:textId="7B5CC1CB" w:rsidR="004C11F3" w:rsidRPr="000A4D5C" w:rsidRDefault="000A4D5C" w:rsidP="00F1394F">
      <w:pPr>
        <w:spacing w:after="0"/>
        <w:ind w:left="-1008" w:right="-1070"/>
        <w:jc w:val="center"/>
        <w:rPr>
          <w:b/>
          <w:sz w:val="28"/>
          <w:szCs w:val="28"/>
        </w:rPr>
      </w:pPr>
      <w:r w:rsidRPr="000A4D5C">
        <w:rPr>
          <w:b/>
          <w:sz w:val="28"/>
          <w:szCs w:val="28"/>
        </w:rPr>
        <w:t>Suggested Reading Spine – list not exhaustive.</w:t>
      </w:r>
    </w:p>
    <w:p w14:paraId="4D671057" w14:textId="74097B2E" w:rsidR="000A4D5C" w:rsidRDefault="000A4D5C">
      <w:pPr>
        <w:spacing w:after="0"/>
        <w:ind w:left="-1008" w:right="-1070"/>
      </w:pPr>
      <w:r>
        <w:t>All schools will set out a progression in the range of books that are shared with children across each year group. This may look like the progression spine here:</w:t>
      </w:r>
    </w:p>
    <w:p w14:paraId="5C01922C" w14:textId="77777777" w:rsidR="000A4D5C" w:rsidRDefault="000A4D5C" w:rsidP="00F1394F">
      <w:pPr>
        <w:spacing w:after="0"/>
        <w:ind w:right="-1070"/>
      </w:pPr>
    </w:p>
    <w:tbl>
      <w:tblPr>
        <w:tblpPr w:leftFromText="180" w:rightFromText="180" w:vertAnchor="text" w:horzAnchor="page" w:tblpX="417" w:tblpY="61"/>
        <w:tblW w:w="13457" w:type="dxa"/>
        <w:tblCellMar>
          <w:left w:w="0" w:type="dxa"/>
          <w:right w:w="0" w:type="dxa"/>
        </w:tblCellMar>
        <w:tblLook w:val="04A0" w:firstRow="1" w:lastRow="0" w:firstColumn="1" w:lastColumn="0" w:noHBand="0" w:noVBand="1"/>
      </w:tblPr>
      <w:tblGrid>
        <w:gridCol w:w="1642"/>
        <w:gridCol w:w="1750"/>
        <w:gridCol w:w="1985"/>
        <w:gridCol w:w="1984"/>
        <w:gridCol w:w="1560"/>
        <w:gridCol w:w="1559"/>
        <w:gridCol w:w="1559"/>
        <w:gridCol w:w="1418"/>
      </w:tblGrid>
      <w:tr w:rsidR="000A4D5C" w:rsidRPr="000A4D5C" w14:paraId="586A012B" w14:textId="77777777" w:rsidTr="00F1394F">
        <w:trPr>
          <w:trHeight w:val="986"/>
        </w:trPr>
        <w:tc>
          <w:tcPr>
            <w:tcW w:w="1642"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3587DAB" w14:textId="1192D774"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lang w:val="en-US"/>
                <w14:cntxtAlts/>
              </w:rPr>
            </w:pPr>
          </w:p>
        </w:tc>
        <w:tc>
          <w:tcPr>
            <w:tcW w:w="175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D522B40"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EYFS</w:t>
            </w:r>
          </w:p>
          <w:p w14:paraId="14D9C870" w14:textId="043524C1"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5"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6A4C000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1</w:t>
            </w:r>
          </w:p>
          <w:p w14:paraId="01EB36D3" w14:textId="3FEFF6D7"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4"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113087A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2</w:t>
            </w:r>
          </w:p>
          <w:p w14:paraId="37A2F0BA" w14:textId="14135EBF"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6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C53AF5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3</w:t>
            </w:r>
          </w:p>
          <w:p w14:paraId="00F9F2A2" w14:textId="417A07A0"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8ADF218"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4</w:t>
            </w:r>
          </w:p>
          <w:p w14:paraId="0FDDD9EA" w14:textId="0CDCEACC"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3182524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5</w:t>
            </w:r>
          </w:p>
          <w:p w14:paraId="4CFDAE2A" w14:textId="6F9C627C"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418"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56D3DE65"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6</w:t>
            </w:r>
          </w:p>
          <w:p w14:paraId="3B0F6387" w14:textId="1907BF15"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r>
      <w:tr w:rsidR="000A4D5C" w:rsidRPr="000A4D5C" w14:paraId="12319F69" w14:textId="77777777" w:rsidTr="000A4D5C">
        <w:trPr>
          <w:trHeight w:val="1519"/>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BA14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Classical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694F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Aesop’s Fables</w:t>
            </w:r>
          </w:p>
          <w:p w14:paraId="752D3A2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Ugly Duckling</w:t>
            </w:r>
          </w:p>
          <w:p w14:paraId="631D622E"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4C618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Cat in the Hat</w:t>
            </w:r>
          </w:p>
          <w:p w14:paraId="0246DB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Where the Wild Things Are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ACF9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Magic Faraway Tree</w:t>
            </w:r>
          </w:p>
          <w:p w14:paraId="7DDB766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Frog Prince (Grimm)</w:t>
            </w:r>
          </w:p>
          <w:p w14:paraId="675B33F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4D0F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Five Children and It</w:t>
            </w:r>
          </w:p>
          <w:p w14:paraId="5531457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370E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Railway Children</w:t>
            </w:r>
          </w:p>
          <w:p w14:paraId="5C4F130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Peter Pan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8D2F8"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Swiss Family Robinson</w:t>
            </w:r>
          </w:p>
          <w:p w14:paraId="61E26A7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Swallows and Amazons</w:t>
            </w:r>
          </w:p>
          <w:p w14:paraId="461BCA39"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Ballet Shoes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9C8D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Oliver Twist</w:t>
            </w:r>
          </w:p>
          <w:p w14:paraId="650BD68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Goodnight Mr Tom</w:t>
            </w:r>
          </w:p>
        </w:tc>
      </w:tr>
      <w:tr w:rsidR="000A4D5C" w:rsidRPr="000A4D5C" w14:paraId="7604C26B" w14:textId="77777777" w:rsidTr="000A4D5C">
        <w:trPr>
          <w:trHeight w:val="986"/>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D32A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Culturally diverse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4BCF6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Coming to England</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61AEB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Sulwe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870B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of Freedom</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89B8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Firework Maker’s Daughter</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296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Windrush Child (Zephaniah)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29C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Boy at the Back of the Class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4657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When My Name was Keoko (Park)</w:t>
            </w:r>
          </w:p>
        </w:tc>
      </w:tr>
      <w:tr w:rsidR="000A4D5C" w:rsidRPr="000A4D5C" w14:paraId="6A52CA2E" w14:textId="77777777" w:rsidTr="000A4D5C">
        <w:trPr>
          <w:trHeight w:val="1648"/>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A3745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Poetry</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1FB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Three Little Kittens (Follen)</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EC11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Who Has Seen the Wind (Rossetti)</w:t>
            </w:r>
          </w:p>
          <w:p w14:paraId="4241BEC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More it Snows (AA Milne)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41DAE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Doth the Little Crocodile (Carroll)</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873C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Valerie Bloom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DEC9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Tyger (Blake)</w:t>
            </w:r>
          </w:p>
          <w:p w14:paraId="7F69194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Daffodils</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C28E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Eagle (Tennyson)</w:t>
            </w:r>
          </w:p>
          <w:p w14:paraId="4DBB5F2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(Hughes)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3EE8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Listeners</w:t>
            </w:r>
          </w:p>
          <w:p w14:paraId="10716947"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Highwayman</w:t>
            </w:r>
          </w:p>
          <w:p w14:paraId="69E08B41"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In Flanders Fields</w:t>
            </w:r>
          </w:p>
          <w:p w14:paraId="664B1AD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Lady of Shalott</w:t>
            </w:r>
          </w:p>
        </w:tc>
      </w:tr>
      <w:tr w:rsidR="000A4D5C" w:rsidRPr="000A4D5C" w14:paraId="4FBE8C0C" w14:textId="77777777" w:rsidTr="000A4D5C">
        <w:trPr>
          <w:trHeight w:val="1895"/>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3398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Emotive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1C7D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Not Now Bernard</w:t>
            </w:r>
          </w:p>
          <w:p w14:paraId="493BF22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Hey Little Ant</w:t>
            </w:r>
          </w:p>
          <w:p w14:paraId="1BC659E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Tadpole’s  Promise</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2C2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Voices in the Park (Browne)</w:t>
            </w:r>
          </w:p>
          <w:p w14:paraId="04A3AB6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Day the Crayons Quit</w:t>
            </w:r>
          </w:p>
          <w:p w14:paraId="15F2B97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Bog Baby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14B5E"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True Story of the Three Little Pigs (Scieszka)</w:t>
            </w:r>
          </w:p>
          <w:p w14:paraId="61751FC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Fantastic Mr Fox</w:t>
            </w:r>
          </w:p>
          <w:p w14:paraId="6550EBD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to Heal a Broken Wing</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442B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Velveteen Rabbit</w:t>
            </w:r>
          </w:p>
          <w:p w14:paraId="433035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Midnight Fox</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CAE6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Farm Boy (Morpurgo)</w:t>
            </w:r>
          </w:p>
          <w:p w14:paraId="693C131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Butterfly Lion (Morpurgo)</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539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Boy in the Tower</w:t>
            </w:r>
          </w:p>
          <w:p w14:paraId="036B4BF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Wonder</w:t>
            </w:r>
          </w:p>
          <w:p w14:paraId="464E67F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War Horse</w:t>
            </w:r>
          </w:p>
          <w:p w14:paraId="48F69C9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Boy in the Striped Pyjamas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2E38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Skellig</w:t>
            </w:r>
          </w:p>
          <w:p w14:paraId="163F067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White Fang</w:t>
            </w:r>
          </w:p>
          <w:p w14:paraId="0AE6B51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Not the End of the World (Kate Atkinson)</w:t>
            </w:r>
          </w:p>
        </w:tc>
      </w:tr>
      <w:tr w:rsidR="000A4D5C" w:rsidRPr="000A4D5C" w14:paraId="67CE8B5E" w14:textId="77777777" w:rsidTr="000A4D5C">
        <w:trPr>
          <w:trHeight w:val="1153"/>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F8DE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Rich, lyrical prose</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31C0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Tale of Peter Rabbit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6F4D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Little Prince</w:t>
            </w:r>
          </w:p>
          <w:p w14:paraId="76BC7E3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Owl Who Was Afraid of the Dark</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35CE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Charlotte’s Web</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4FB7B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Iron Man</w:t>
            </w:r>
          </w:p>
          <w:p w14:paraId="0C47273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Snow Walker’s Son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762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Varjak Paw</w:t>
            </w:r>
          </w:p>
          <w:p w14:paraId="364A072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Tom’s Midnight Garden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1A11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Sky Song (Elphinstone)</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E9A9E" w14:textId="77777777" w:rsidR="000A4D5C" w:rsidRPr="000A4D5C" w:rsidRDefault="000A4D5C" w:rsidP="000A4D5C">
            <w:pPr>
              <w:widowControl w:val="0"/>
              <w:spacing w:before="11" w:after="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Adventures of Tom Sawyer</w:t>
            </w:r>
          </w:p>
        </w:tc>
      </w:tr>
    </w:tbl>
    <w:p w14:paraId="1AAD47E7" w14:textId="77777777" w:rsidR="000A4D5C" w:rsidRPr="000A4D5C" w:rsidRDefault="000A4D5C" w:rsidP="000A4D5C">
      <w:pPr>
        <w:spacing w:after="0" w:line="240" w:lineRule="auto"/>
        <w:rPr>
          <w:rFonts w:asciiTheme="minorHAnsi" w:eastAsia="Times New Roman" w:hAnsiTheme="minorHAnsi" w:cstheme="minorHAnsi"/>
          <w:color w:val="auto"/>
          <w:sz w:val="16"/>
          <w:szCs w:val="16"/>
        </w:rPr>
      </w:pPr>
      <w:r w:rsidRPr="000A4D5C">
        <w:rPr>
          <w:rFonts w:asciiTheme="minorHAnsi" w:eastAsia="Times New Roman" w:hAnsiTheme="minorHAnsi" w:cstheme="minorHAnsi"/>
          <w:noProof/>
          <w:color w:val="auto"/>
          <w:sz w:val="16"/>
          <w:szCs w:val="16"/>
        </w:rPr>
        <mc:AlternateContent>
          <mc:Choice Requires="wps">
            <w:drawing>
              <wp:anchor distT="36576" distB="36576" distL="36576" distR="36576" simplePos="0" relativeHeight="251678208" behindDoc="0" locked="0" layoutInCell="1" allowOverlap="1" wp14:anchorId="120CEF02" wp14:editId="1539E616">
                <wp:simplePos x="0" y="0"/>
                <wp:positionH relativeFrom="column">
                  <wp:posOffset>1845310</wp:posOffset>
                </wp:positionH>
                <wp:positionV relativeFrom="paragraph">
                  <wp:posOffset>4892040</wp:posOffset>
                </wp:positionV>
                <wp:extent cx="11357610" cy="5199380"/>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357610" cy="51993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7B65E" id="Control 3" o:spid="_x0000_s1026" style="position:absolute;margin-left:145.3pt;margin-top:385.2pt;width:894.3pt;height:409.4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" filled="f" stroked="f" strokeweight="2pt">
                <v:shadow color="black [0]"/>
                <o:lock v:ext="edit" shapetype="t"/>
                <v:textbox inset="0,0,0,0"/>
              </v:rect>
            </w:pict>
          </mc:Fallback>
        </mc:AlternateContent>
      </w:r>
    </w:p>
    <w:p w14:paraId="7EDDD3C6" w14:textId="1F125FCC" w:rsidR="004C11F3" w:rsidRPr="000A4D5C" w:rsidRDefault="004C11F3">
      <w:pPr>
        <w:spacing w:after="0"/>
        <w:ind w:left="-1008" w:right="-1070"/>
        <w:rPr>
          <w:rFonts w:asciiTheme="minorHAnsi" w:hAnsiTheme="minorHAnsi" w:cstheme="minorHAnsi"/>
          <w:sz w:val="16"/>
          <w:szCs w:val="16"/>
        </w:rPr>
      </w:pPr>
    </w:p>
    <w:p w14:paraId="1EF1DB2B" w14:textId="3F71D417" w:rsidR="004C11F3" w:rsidRPr="000A4D5C" w:rsidRDefault="004C11F3">
      <w:pPr>
        <w:spacing w:after="0"/>
        <w:ind w:left="-1008" w:right="-1070"/>
        <w:rPr>
          <w:rFonts w:asciiTheme="minorHAnsi" w:hAnsiTheme="minorHAnsi" w:cstheme="minorHAnsi"/>
          <w:sz w:val="16"/>
          <w:szCs w:val="16"/>
        </w:rPr>
      </w:pPr>
    </w:p>
    <w:p w14:paraId="0CE25D89" w14:textId="632B08D0" w:rsidR="004C11F3" w:rsidRDefault="004C11F3">
      <w:pPr>
        <w:spacing w:after="0"/>
        <w:ind w:left="-1008" w:right="-1070"/>
      </w:pPr>
    </w:p>
    <w:p w14:paraId="04FE0EAC" w14:textId="2185A0AC" w:rsidR="004C11F3" w:rsidRDefault="004C11F3">
      <w:pPr>
        <w:spacing w:after="0"/>
        <w:ind w:left="-1008" w:right="-1070"/>
      </w:pPr>
    </w:p>
    <w:p w14:paraId="1E71A534" w14:textId="08DB70A5" w:rsidR="004C11F3" w:rsidRDefault="004C11F3">
      <w:pPr>
        <w:spacing w:after="0"/>
        <w:ind w:left="-1008" w:right="-1070"/>
      </w:pPr>
    </w:p>
    <w:p w14:paraId="657D189F" w14:textId="0B266BD3" w:rsidR="004C11F3" w:rsidRDefault="004C11F3">
      <w:pPr>
        <w:spacing w:after="0"/>
        <w:ind w:left="-1008" w:right="-1070"/>
      </w:pPr>
    </w:p>
    <w:p w14:paraId="5C032BE2" w14:textId="00B759B8" w:rsidR="004C11F3" w:rsidRDefault="004C11F3">
      <w:pPr>
        <w:spacing w:after="0"/>
        <w:ind w:left="-1008" w:right="-1070"/>
      </w:pPr>
    </w:p>
    <w:p w14:paraId="14F98871" w14:textId="43F40B0D" w:rsidR="004C11F3" w:rsidRDefault="004C11F3">
      <w:pPr>
        <w:spacing w:after="0"/>
        <w:ind w:left="-1008" w:right="-1070"/>
      </w:pPr>
    </w:p>
    <w:p w14:paraId="0458D951" w14:textId="5F959D4A" w:rsidR="004C11F3" w:rsidRDefault="004C11F3">
      <w:pPr>
        <w:spacing w:after="0"/>
        <w:ind w:left="-1008" w:right="-1070"/>
      </w:pPr>
    </w:p>
    <w:p w14:paraId="09C007D0" w14:textId="26F86791" w:rsidR="004C11F3" w:rsidRDefault="004C11F3">
      <w:pPr>
        <w:spacing w:after="0"/>
        <w:ind w:left="-1008" w:right="-1070"/>
      </w:pPr>
    </w:p>
    <w:p w14:paraId="22A9F793" w14:textId="6D8B8A55" w:rsidR="004C11F3" w:rsidRDefault="004C11F3">
      <w:pPr>
        <w:spacing w:after="0"/>
        <w:ind w:left="-1008" w:right="-1070"/>
      </w:pPr>
    </w:p>
    <w:p w14:paraId="1D46C71B" w14:textId="3F5123C3" w:rsidR="004C11F3" w:rsidRDefault="004C11F3">
      <w:pPr>
        <w:spacing w:after="0"/>
        <w:ind w:left="-1008" w:right="-1070"/>
      </w:pPr>
    </w:p>
    <w:p w14:paraId="26D5B839" w14:textId="70092803" w:rsidR="004C11F3" w:rsidRDefault="004C11F3">
      <w:pPr>
        <w:spacing w:after="0"/>
        <w:ind w:left="-1008" w:right="-1070"/>
      </w:pPr>
    </w:p>
    <w:p w14:paraId="2A50FBF8" w14:textId="7FDF1CC0" w:rsidR="004C11F3" w:rsidRDefault="004C11F3">
      <w:pPr>
        <w:spacing w:after="0"/>
        <w:ind w:left="-1008" w:right="-1070"/>
      </w:pPr>
    </w:p>
    <w:p w14:paraId="2D5EF2C7" w14:textId="2E948E0B" w:rsidR="004C11F3" w:rsidRDefault="004C11F3">
      <w:pPr>
        <w:spacing w:after="0"/>
        <w:ind w:left="-1008" w:right="-1070"/>
      </w:pPr>
    </w:p>
    <w:p w14:paraId="1419F5FE" w14:textId="42FEDB61" w:rsidR="004C11F3" w:rsidRDefault="004C11F3">
      <w:pPr>
        <w:spacing w:after="0"/>
        <w:ind w:left="-1008" w:right="-1070"/>
      </w:pPr>
    </w:p>
    <w:p w14:paraId="4632E45E" w14:textId="296FB29B" w:rsidR="004C11F3" w:rsidRDefault="004C11F3">
      <w:pPr>
        <w:spacing w:after="0"/>
        <w:ind w:left="-1008" w:right="-1070"/>
      </w:pPr>
    </w:p>
    <w:p w14:paraId="3D23B096" w14:textId="1D3A40E3" w:rsidR="004C11F3" w:rsidRDefault="004C11F3">
      <w:pPr>
        <w:spacing w:after="0"/>
        <w:ind w:left="-1008" w:right="-1070"/>
      </w:pPr>
    </w:p>
    <w:p w14:paraId="5ED80880" w14:textId="20CAEDA5" w:rsidR="004C11F3" w:rsidRDefault="004C11F3">
      <w:pPr>
        <w:spacing w:after="0"/>
        <w:ind w:left="-1008" w:right="-1070"/>
      </w:pPr>
    </w:p>
    <w:p w14:paraId="240B8FEF" w14:textId="6A9D981E" w:rsidR="004C11F3" w:rsidRDefault="004C11F3">
      <w:pPr>
        <w:spacing w:after="0"/>
        <w:ind w:left="-1008" w:right="-1070"/>
      </w:pPr>
    </w:p>
    <w:p w14:paraId="3AE19E00" w14:textId="7C773D70" w:rsidR="004C11F3" w:rsidRDefault="004C11F3">
      <w:pPr>
        <w:spacing w:after="0"/>
        <w:ind w:left="-1008" w:right="-1070"/>
      </w:pPr>
    </w:p>
    <w:p w14:paraId="057CF0EB" w14:textId="77777777" w:rsidR="004C11F3" w:rsidRPr="00C475C8" w:rsidRDefault="004C11F3">
      <w:pPr>
        <w:spacing w:after="0"/>
        <w:ind w:left="-1008" w:right="-1070"/>
      </w:pPr>
    </w:p>
    <w:p w14:paraId="42A9D270" w14:textId="6B114269" w:rsidR="00AC2FE6" w:rsidRPr="00C475C8" w:rsidRDefault="00AC2FE6"/>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default" r:id="rId13"/>
      <w:headerReference w:type="first" r:id="rId14"/>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AF06" w14:textId="77777777" w:rsidR="004C659E" w:rsidRDefault="004C659E">
      <w:pPr>
        <w:spacing w:after="0" w:line="240" w:lineRule="auto"/>
      </w:pPr>
      <w:r>
        <w:separator/>
      </w:r>
    </w:p>
  </w:endnote>
  <w:endnote w:type="continuationSeparator" w:id="0">
    <w:p w14:paraId="456B88BA" w14:textId="77777777" w:rsidR="004C659E" w:rsidRDefault="004C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3BFD" w14:textId="2DF3362E" w:rsidR="004C659E" w:rsidRDefault="004C659E">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7B13" w14:textId="77777777" w:rsidR="004C659E" w:rsidRDefault="004C659E">
      <w:pPr>
        <w:spacing w:after="0" w:line="240" w:lineRule="auto"/>
      </w:pPr>
      <w:r>
        <w:separator/>
      </w:r>
    </w:p>
  </w:footnote>
  <w:footnote w:type="continuationSeparator" w:id="0">
    <w:p w14:paraId="5B4FB546" w14:textId="77777777" w:rsidR="004C659E" w:rsidRDefault="004C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239" w14:textId="77777777" w:rsidR="004C659E" w:rsidRDefault="004C659E">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t>Lacewood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35BB" w14:textId="3640E8C8" w:rsidR="004C659E" w:rsidRPr="00F17CCB" w:rsidRDefault="004C659E">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Pr="00E605B2">
      <w:rPr>
        <w:b/>
        <w:sz w:val="28"/>
      </w:rPr>
      <w:tab/>
    </w:r>
    <w:r w:rsidRPr="00F17CCB">
      <w:rPr>
        <w:b/>
        <w:sz w:val="28"/>
        <w:szCs w:val="28"/>
      </w:rPr>
      <w:t xml:space="preserve">ACE </w:t>
    </w:r>
    <w:r w:rsidR="00D635D6">
      <w:rPr>
        <w:b/>
        <w:sz w:val="28"/>
        <w:szCs w:val="28"/>
      </w:rPr>
      <w:t>Reading</w:t>
    </w:r>
    <w:r w:rsidRPr="00F17CCB">
      <w:rPr>
        <w:b/>
        <w:sz w:val="28"/>
        <w:szCs w:val="28"/>
      </w:rPr>
      <w:t xml:space="preserve"> Progression Document</w:t>
    </w:r>
    <w:r w:rsidRPr="00F17CCB">
      <w:rPr>
        <w:rFonts w:ascii="Times New Roman" w:eastAsia="Times New Roman" w:hAnsi="Times New Roman" w:cs="Times New Roman"/>
        <w:sz w:val="28"/>
        <w:szCs w:val="28"/>
      </w:rPr>
      <w:t xml:space="preserve"> </w:t>
    </w:r>
    <w:r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04F8" w14:textId="01E57E41" w:rsidR="00454B64" w:rsidRDefault="00454B64">
    <w:pPr>
      <w:pStyle w:val="Header"/>
    </w:pPr>
    <w:r>
      <w:rPr>
        <w:rFonts w:ascii="Century Gothic" w:hAnsi="Century Gothic"/>
        <w:noProof/>
        <w:sz w:val="20"/>
        <w:szCs w:val="20"/>
        <w:lang w:val="en-GB" w:eastAsia="en-GB"/>
      </w:rPr>
      <w:drawing>
        <wp:anchor distT="0" distB="0" distL="114300" distR="114300" simplePos="0" relativeHeight="251659264" behindDoc="1" locked="0" layoutInCell="1" allowOverlap="1" wp14:anchorId="6E0E74E3" wp14:editId="6880161C">
          <wp:simplePos x="0" y="0"/>
          <wp:positionH relativeFrom="column">
            <wp:posOffset>9258300</wp:posOffset>
          </wp:positionH>
          <wp:positionV relativeFrom="paragraph">
            <wp:posOffset>-67310</wp:posOffset>
          </wp:positionV>
          <wp:extent cx="485775" cy="623570"/>
          <wp:effectExtent l="0" t="0" r="9525" b="5080"/>
          <wp:wrapTight wrapText="bothSides">
            <wp:wrapPolygon edited="0">
              <wp:start x="0" y="0"/>
              <wp:lineTo x="0" y="21116"/>
              <wp:lineTo x="21176" y="21116"/>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1">
                    <a:extLst>
                      <a:ext uri="{28A0092B-C50C-407E-A947-70E740481C1C}">
                        <a14:useLocalDpi xmlns:a14="http://schemas.microsoft.com/office/drawing/2010/main" val="0"/>
                      </a:ext>
                    </a:extLst>
                  </a:blip>
                  <a:srcRect t="14973" b="12834"/>
                  <a:stretch/>
                </pic:blipFill>
                <pic:spPr bwMode="auto">
                  <a:xfrm>
                    <a:off x="0" y="0"/>
                    <a:ext cx="48577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28BA7" w14:textId="460D28DD" w:rsidR="004C659E" w:rsidRDefault="004C65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A60CB"/>
    <w:multiLevelType w:val="hybridMultilevel"/>
    <w:tmpl w:val="3A3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14F2"/>
    <w:multiLevelType w:val="hybridMultilevel"/>
    <w:tmpl w:val="21EE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60E8"/>
    <w:multiLevelType w:val="hybridMultilevel"/>
    <w:tmpl w:val="64E2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F43C3"/>
    <w:multiLevelType w:val="hybridMultilevel"/>
    <w:tmpl w:val="0E2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902BF"/>
    <w:multiLevelType w:val="hybridMultilevel"/>
    <w:tmpl w:val="1F86BAE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156EC"/>
    <w:multiLevelType w:val="hybridMultilevel"/>
    <w:tmpl w:val="6D445528"/>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24"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1623D"/>
    <w:multiLevelType w:val="hybridMultilevel"/>
    <w:tmpl w:val="16D08F0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5457C"/>
    <w:multiLevelType w:val="hybridMultilevel"/>
    <w:tmpl w:val="D72E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537D4"/>
    <w:multiLevelType w:val="hybridMultilevel"/>
    <w:tmpl w:val="09928EC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8"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9"/>
  </w:num>
  <w:num w:numId="4">
    <w:abstractNumId w:val="7"/>
  </w:num>
  <w:num w:numId="5">
    <w:abstractNumId w:val="31"/>
  </w:num>
  <w:num w:numId="6">
    <w:abstractNumId w:val="35"/>
  </w:num>
  <w:num w:numId="7">
    <w:abstractNumId w:val="1"/>
  </w:num>
  <w:num w:numId="8">
    <w:abstractNumId w:val="20"/>
  </w:num>
  <w:num w:numId="9">
    <w:abstractNumId w:val="0"/>
  </w:num>
  <w:num w:numId="10">
    <w:abstractNumId w:val="11"/>
  </w:num>
  <w:num w:numId="11">
    <w:abstractNumId w:val="28"/>
  </w:num>
  <w:num w:numId="12">
    <w:abstractNumId w:val="13"/>
  </w:num>
  <w:num w:numId="13">
    <w:abstractNumId w:val="38"/>
  </w:num>
  <w:num w:numId="14">
    <w:abstractNumId w:val="41"/>
  </w:num>
  <w:num w:numId="15">
    <w:abstractNumId w:val="34"/>
  </w:num>
  <w:num w:numId="16">
    <w:abstractNumId w:val="14"/>
  </w:num>
  <w:num w:numId="17">
    <w:abstractNumId w:val="24"/>
  </w:num>
  <w:num w:numId="18">
    <w:abstractNumId w:val="29"/>
  </w:num>
  <w:num w:numId="19">
    <w:abstractNumId w:val="33"/>
  </w:num>
  <w:num w:numId="20">
    <w:abstractNumId w:val="10"/>
  </w:num>
  <w:num w:numId="21">
    <w:abstractNumId w:val="39"/>
  </w:num>
  <w:num w:numId="22">
    <w:abstractNumId w:val="15"/>
  </w:num>
  <w:num w:numId="23">
    <w:abstractNumId w:val="42"/>
  </w:num>
  <w:num w:numId="24">
    <w:abstractNumId w:val="6"/>
  </w:num>
  <w:num w:numId="25">
    <w:abstractNumId w:val="8"/>
  </w:num>
  <w:num w:numId="26">
    <w:abstractNumId w:val="36"/>
  </w:num>
  <w:num w:numId="27">
    <w:abstractNumId w:val="32"/>
  </w:num>
  <w:num w:numId="28">
    <w:abstractNumId w:val="25"/>
  </w:num>
  <w:num w:numId="29">
    <w:abstractNumId w:val="19"/>
  </w:num>
  <w:num w:numId="30">
    <w:abstractNumId w:val="40"/>
  </w:num>
  <w:num w:numId="31">
    <w:abstractNumId w:val="16"/>
  </w:num>
  <w:num w:numId="32">
    <w:abstractNumId w:val="22"/>
  </w:num>
  <w:num w:numId="33">
    <w:abstractNumId w:val="17"/>
  </w:num>
  <w:num w:numId="34">
    <w:abstractNumId w:val="3"/>
  </w:num>
  <w:num w:numId="35">
    <w:abstractNumId w:val="43"/>
  </w:num>
  <w:num w:numId="36">
    <w:abstractNumId w:val="26"/>
  </w:num>
  <w:num w:numId="37">
    <w:abstractNumId w:val="44"/>
  </w:num>
  <w:num w:numId="38">
    <w:abstractNumId w:val="12"/>
  </w:num>
  <w:num w:numId="39">
    <w:abstractNumId w:val="4"/>
  </w:num>
  <w:num w:numId="40">
    <w:abstractNumId w:val="27"/>
  </w:num>
  <w:num w:numId="41">
    <w:abstractNumId w:val="30"/>
  </w:num>
  <w:num w:numId="42">
    <w:abstractNumId w:val="23"/>
  </w:num>
  <w:num w:numId="43">
    <w:abstractNumId w:val="37"/>
  </w:num>
  <w:num w:numId="44">
    <w:abstractNumId w:val="21"/>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12"/>
    <w:rsid w:val="00010167"/>
    <w:rsid w:val="0005252F"/>
    <w:rsid w:val="0008578F"/>
    <w:rsid w:val="000871D8"/>
    <w:rsid w:val="00092716"/>
    <w:rsid w:val="000A4D5C"/>
    <w:rsid w:val="000B2EB0"/>
    <w:rsid w:val="000F02CB"/>
    <w:rsid w:val="00153C9D"/>
    <w:rsid w:val="00163073"/>
    <w:rsid w:val="00170543"/>
    <w:rsid w:val="001749EE"/>
    <w:rsid w:val="001F0A8C"/>
    <w:rsid w:val="001F2A70"/>
    <w:rsid w:val="00223AED"/>
    <w:rsid w:val="002403F3"/>
    <w:rsid w:val="0024312F"/>
    <w:rsid w:val="00243902"/>
    <w:rsid w:val="0026087F"/>
    <w:rsid w:val="00295010"/>
    <w:rsid w:val="002C7A4A"/>
    <w:rsid w:val="002D2A33"/>
    <w:rsid w:val="0035377E"/>
    <w:rsid w:val="00365736"/>
    <w:rsid w:val="00365EC6"/>
    <w:rsid w:val="00381DAA"/>
    <w:rsid w:val="004035A8"/>
    <w:rsid w:val="00454B64"/>
    <w:rsid w:val="00476521"/>
    <w:rsid w:val="00482612"/>
    <w:rsid w:val="00482DEB"/>
    <w:rsid w:val="004C11F3"/>
    <w:rsid w:val="004C659E"/>
    <w:rsid w:val="004D6DA1"/>
    <w:rsid w:val="005121F7"/>
    <w:rsid w:val="00542BAC"/>
    <w:rsid w:val="00551062"/>
    <w:rsid w:val="005A4E20"/>
    <w:rsid w:val="005C5F20"/>
    <w:rsid w:val="005E14AB"/>
    <w:rsid w:val="00621E2B"/>
    <w:rsid w:val="006549B2"/>
    <w:rsid w:val="00696152"/>
    <w:rsid w:val="0070034C"/>
    <w:rsid w:val="00700442"/>
    <w:rsid w:val="007100B1"/>
    <w:rsid w:val="00711A0D"/>
    <w:rsid w:val="00725DCC"/>
    <w:rsid w:val="00793A3D"/>
    <w:rsid w:val="007B7596"/>
    <w:rsid w:val="007C008B"/>
    <w:rsid w:val="008146B5"/>
    <w:rsid w:val="00825115"/>
    <w:rsid w:val="008617DC"/>
    <w:rsid w:val="00891636"/>
    <w:rsid w:val="008E1A4A"/>
    <w:rsid w:val="008E3C70"/>
    <w:rsid w:val="00934A78"/>
    <w:rsid w:val="00946796"/>
    <w:rsid w:val="00947408"/>
    <w:rsid w:val="009976FF"/>
    <w:rsid w:val="009A249E"/>
    <w:rsid w:val="009D3F8F"/>
    <w:rsid w:val="00A00437"/>
    <w:rsid w:val="00A0229E"/>
    <w:rsid w:val="00A453C7"/>
    <w:rsid w:val="00A45874"/>
    <w:rsid w:val="00A50308"/>
    <w:rsid w:val="00A51AC2"/>
    <w:rsid w:val="00A61920"/>
    <w:rsid w:val="00A7061A"/>
    <w:rsid w:val="00A7766D"/>
    <w:rsid w:val="00AB2287"/>
    <w:rsid w:val="00AB6446"/>
    <w:rsid w:val="00AC2FE6"/>
    <w:rsid w:val="00AF5FCD"/>
    <w:rsid w:val="00B16DDD"/>
    <w:rsid w:val="00B5554E"/>
    <w:rsid w:val="00B72496"/>
    <w:rsid w:val="00BD12CC"/>
    <w:rsid w:val="00BF0CC3"/>
    <w:rsid w:val="00C00446"/>
    <w:rsid w:val="00C01A4D"/>
    <w:rsid w:val="00C2515A"/>
    <w:rsid w:val="00C404B7"/>
    <w:rsid w:val="00C41F50"/>
    <w:rsid w:val="00C475C8"/>
    <w:rsid w:val="00C5067D"/>
    <w:rsid w:val="00C63BFF"/>
    <w:rsid w:val="00CA12F1"/>
    <w:rsid w:val="00D2483B"/>
    <w:rsid w:val="00D635D6"/>
    <w:rsid w:val="00DA3A92"/>
    <w:rsid w:val="00DB733A"/>
    <w:rsid w:val="00DC51A3"/>
    <w:rsid w:val="00E102A3"/>
    <w:rsid w:val="00E23412"/>
    <w:rsid w:val="00E605B2"/>
    <w:rsid w:val="00E63A9E"/>
    <w:rsid w:val="00E73D2C"/>
    <w:rsid w:val="00E76000"/>
    <w:rsid w:val="00E810D2"/>
    <w:rsid w:val="00E81490"/>
    <w:rsid w:val="00EE33EC"/>
    <w:rsid w:val="00EF2EB1"/>
    <w:rsid w:val="00F1394F"/>
    <w:rsid w:val="00F17297"/>
    <w:rsid w:val="00F17CCB"/>
    <w:rsid w:val="00F3756E"/>
    <w:rsid w:val="00F55B49"/>
    <w:rsid w:val="00F824B2"/>
    <w:rsid w:val="00F8756B"/>
    <w:rsid w:val="00F9655B"/>
    <w:rsid w:val="00FD08D8"/>
    <w:rsid w:val="00FD7911"/>
    <w:rsid w:val="00FE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454B64"/>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454B6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3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78"/>
    <w:rsid w:val="00DD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415FB791744B3A0C3B3C5A2690287">
    <w:name w:val="99C415FB791744B3A0C3B3C5A2690287"/>
    <w:rsid w:val="00DD7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80F0-8DCF-47C6-8F71-C95DE425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7818A-E141-4FB5-9E10-7B1A39D16DB7}">
  <ds:schemaRefs>
    <ds:schemaRef ds:uri="http://schemas.microsoft.com/sharepoint/v3/contenttype/forms"/>
  </ds:schemaRefs>
</ds:datastoreItem>
</file>

<file path=customXml/itemProps3.xml><?xml version="1.0" encoding="utf-8"?>
<ds:datastoreItem xmlns:ds="http://schemas.openxmlformats.org/officeDocument/2006/customXml" ds:itemID="{CFCD7462-55C5-47F2-BC1A-F1C09323F2D1}">
  <ds:schemaRefs>
    <ds:schemaRef ds:uri="http://purl.org/dc/dcmitype/"/>
    <ds:schemaRef ds:uri="http://schemas.microsoft.com/office/infopath/2007/PartnerControls"/>
    <ds:schemaRef ds:uri="67bfe871-4f63-44fa-b231-bf97ec7ce527"/>
    <ds:schemaRef ds:uri="http://purl.org/dc/elements/1.1/"/>
    <ds:schemaRef ds:uri="http://schemas.microsoft.com/office/2006/metadata/properties"/>
    <ds:schemaRef ds:uri="be6bac68-f21e-4469-b244-fcd2bb424c2e"/>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6AA178A-4470-40C8-9206-E7083DDD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Natalie Last</cp:lastModifiedBy>
  <cp:revision>3</cp:revision>
  <cp:lastPrinted>2023-02-21T13:07:00Z</cp:lastPrinted>
  <dcterms:created xsi:type="dcterms:W3CDTF">2023-03-23T20:00:00Z</dcterms:created>
  <dcterms:modified xsi:type="dcterms:W3CDTF">2023-03-23T20:09:00Z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