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D415B" w14:textId="77777777" w:rsidR="001C3F4F" w:rsidRDefault="001C3F4F" w:rsidP="28D8B002">
      <w:pPr>
        <w:pStyle w:val="BodyText"/>
        <w:ind w:left="2543"/>
        <w:rPr>
          <w:rFonts w:ascii="Times New Roman"/>
          <w:sz w:val="20"/>
          <w:szCs w:val="20"/>
        </w:rPr>
      </w:pPr>
    </w:p>
    <w:p w14:paraId="7FC8E6FA" w14:textId="542E03E7" w:rsidR="28D8B002" w:rsidRDefault="28D8B002" w:rsidP="28D8B002">
      <w:pPr>
        <w:pStyle w:val="BodyText"/>
        <w:ind w:left="2543"/>
        <w:rPr>
          <w:rFonts w:ascii="Times New Roman"/>
          <w:sz w:val="20"/>
          <w:szCs w:val="20"/>
        </w:rPr>
      </w:pPr>
    </w:p>
    <w:p w14:paraId="12A10166" w14:textId="77777777" w:rsidR="001C3F4F" w:rsidRDefault="001C3F4F" w:rsidP="001C3F4F">
      <w:pPr>
        <w:pStyle w:val="BodyText"/>
        <w:rPr>
          <w:rFonts w:ascii="Times New Roman"/>
          <w:sz w:val="20"/>
        </w:rPr>
      </w:pPr>
    </w:p>
    <w:p w14:paraId="515B149E" w14:textId="0050A120" w:rsidR="001C3F4F" w:rsidRDefault="00B64431" w:rsidP="16985F22">
      <w:pPr>
        <w:pStyle w:val="BodyText"/>
        <w:rPr>
          <w:rFonts w:ascii="Times New Roman"/>
          <w:sz w:val="20"/>
          <w:szCs w:val="20"/>
        </w:rPr>
      </w:pPr>
      <w:r>
        <w:rPr>
          <w:noProof/>
          <w:lang w:bidi="ar-SA"/>
        </w:rPr>
        <mc:AlternateContent>
          <mc:Choice Requires="wps">
            <w:drawing>
              <wp:anchor distT="0" distB="0" distL="114300" distR="114300" simplePos="0" relativeHeight="251660288" behindDoc="0" locked="0" layoutInCell="1" allowOverlap="1" wp14:anchorId="3BB2F2DF" wp14:editId="42242949">
                <wp:simplePos x="0" y="0"/>
                <wp:positionH relativeFrom="column">
                  <wp:posOffset>-523875</wp:posOffset>
                </wp:positionH>
                <wp:positionV relativeFrom="paragraph">
                  <wp:posOffset>90805</wp:posOffset>
                </wp:positionV>
                <wp:extent cx="2103120" cy="1394460"/>
                <wp:effectExtent l="0" t="0" r="0" b="0"/>
                <wp:wrapSquare wrapText="bothSides"/>
                <wp:docPr id="5443687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3120" cy="1394460"/>
                        </a:xfrm>
                        <a:prstGeom prst="rect">
                          <a:avLst/>
                        </a:prstGeom>
                        <a:noFill/>
                        <a:ln w="6350">
                          <a:noFill/>
                        </a:ln>
                        <a:effectLst/>
                      </wps:spPr>
                      <wps:txbx>
                        <w:txbxContent>
                          <w:p w14:paraId="7528F4AD" w14:textId="77777777" w:rsidR="00982093" w:rsidRPr="002F729E" w:rsidRDefault="00982093" w:rsidP="001C3F4F">
                            <w:pPr>
                              <w:rPr>
                                <w:b/>
                                <w:sz w:val="24"/>
                                <w:szCs w:val="24"/>
                              </w:rPr>
                            </w:pPr>
                            <w:r>
                              <w:rPr>
                                <w:b/>
                                <w:noProof/>
                                <w:sz w:val="24"/>
                                <w:szCs w:val="24"/>
                              </w:rPr>
                              <w:drawing>
                                <wp:inline distT="0" distB="0" distL="0" distR="0" wp14:anchorId="3F3F8DC1" wp14:editId="042DF72A">
                                  <wp:extent cx="2012176" cy="13411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demies logo close cro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5654" cy="134343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2F2DF" id="_x0000_t202" coordsize="21600,21600" o:spt="202" path="m0,0l0,21600,21600,21600,21600,0xe">
                <v:stroke joinstyle="miter"/>
                <v:path gradientshapeok="t" o:connecttype="rect"/>
              </v:shapetype>
              <v:shape id="Text Box 1" o:spid="_x0000_s1026" type="#_x0000_t202" style="position:absolute;margin-left:-41.25pt;margin-top:7.15pt;width:165.6pt;height:10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" filled="f" stroked="f" strokeweight=".5pt">
                <v:path arrowok="t"/>
                <v:textbox>
                  <w:txbxContent>
                    <w:p w14:paraId="7528F4AD" w14:textId="77777777" w:rsidR="00982093" w:rsidRPr="002F729E" w:rsidRDefault="00982093" w:rsidP="001C3F4F">
                      <w:pPr>
                        <w:rPr>
                          <w:b/>
                          <w:sz w:val="24"/>
                          <w:szCs w:val="24"/>
                        </w:rPr>
                      </w:pPr>
                      <w:r>
                        <w:rPr>
                          <w:b/>
                          <w:noProof/>
                          <w:sz w:val="24"/>
                          <w:szCs w:val="24"/>
                        </w:rPr>
                        <w:drawing>
                          <wp:inline distT="0" distB="0" distL="0" distR="0" wp14:anchorId="3F3F8DC1" wp14:editId="042DF72A">
                            <wp:extent cx="2012176" cy="13411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demies logo close cro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5654" cy="1343438"/>
                                    </a:xfrm>
                                    <a:prstGeom prst="rect">
                                      <a:avLst/>
                                    </a:prstGeom>
                                  </pic:spPr>
                                </pic:pic>
                              </a:graphicData>
                            </a:graphic>
                          </wp:inline>
                        </w:drawing>
                      </w:r>
                    </w:p>
                  </w:txbxContent>
                </v:textbox>
                <w10:wrap type="square"/>
              </v:shape>
            </w:pict>
          </mc:Fallback>
        </mc:AlternateContent>
      </w:r>
    </w:p>
    <w:p w14:paraId="2E32C120" w14:textId="77777777" w:rsidR="001C3F4F" w:rsidRPr="009437D1" w:rsidRDefault="001C3F4F" w:rsidP="001C3F4F">
      <w:pPr>
        <w:jc w:val="both"/>
        <w:rPr>
          <w:rFonts w:ascii="ITC Avant Garde Std Bk" w:hAnsi="ITC Avant Garde Std Bk"/>
        </w:rPr>
      </w:pPr>
    </w:p>
    <w:p w14:paraId="6C27A64A" w14:textId="77777777" w:rsidR="001C3F4F" w:rsidRPr="009437D1" w:rsidRDefault="001C3F4F" w:rsidP="001C3F4F">
      <w:pPr>
        <w:pBdr>
          <w:top w:val="single" w:sz="4" w:space="0" w:color="000000"/>
          <w:left w:val="single" w:sz="4" w:space="0" w:color="000000"/>
          <w:bottom w:val="single" w:sz="4" w:space="0" w:color="000000"/>
          <w:right w:val="single" w:sz="4" w:space="0" w:color="000000"/>
        </w:pBdr>
        <w:shd w:val="clear" w:color="auto" w:fill="4C1A42"/>
        <w:tabs>
          <w:tab w:val="left" w:pos="3105"/>
        </w:tabs>
        <w:jc w:val="both"/>
        <w:rPr>
          <w:rFonts w:ascii="ITC Avant Garde Std Bk" w:hAnsi="ITC Avant Garde Std Bk"/>
          <w:color w:val="FFFFFF" w:themeColor="background1"/>
        </w:rPr>
      </w:pPr>
    </w:p>
    <w:p w14:paraId="48235187" w14:textId="4EDBBD03" w:rsidR="001C3F4F" w:rsidRPr="009437D1" w:rsidRDefault="001C3F4F" w:rsidP="001C3F4F">
      <w:pPr>
        <w:pBdr>
          <w:top w:val="single" w:sz="4" w:space="0" w:color="000000"/>
          <w:left w:val="single" w:sz="4" w:space="0" w:color="000000"/>
          <w:bottom w:val="single" w:sz="4" w:space="0" w:color="000000"/>
          <w:right w:val="single" w:sz="4" w:space="0" w:color="000000"/>
        </w:pBdr>
        <w:shd w:val="clear" w:color="auto" w:fill="4C1A42"/>
        <w:tabs>
          <w:tab w:val="left" w:pos="3105"/>
        </w:tabs>
        <w:jc w:val="center"/>
        <w:rPr>
          <w:rFonts w:ascii="ITC Avant Garde Std Bk" w:hAnsi="ITC Avant Garde Std Bk"/>
          <w:color w:val="FFFFFF" w:themeColor="background1"/>
          <w:sz w:val="36"/>
        </w:rPr>
      </w:pPr>
      <w:r>
        <w:rPr>
          <w:rFonts w:ascii="ITC Avant Garde Std Bk" w:hAnsi="ITC Avant Garde Std Bk"/>
          <w:color w:val="FFFFFF" w:themeColor="background1"/>
          <w:sz w:val="36"/>
        </w:rPr>
        <w:t xml:space="preserve">Positive Behaviour and Relationships </w:t>
      </w:r>
      <w:r w:rsidRPr="009437D1">
        <w:rPr>
          <w:rFonts w:ascii="ITC Avant Garde Std Bk" w:hAnsi="ITC Avant Garde Std Bk"/>
          <w:color w:val="FFFFFF" w:themeColor="background1"/>
          <w:sz w:val="36"/>
        </w:rPr>
        <w:t>Policy</w:t>
      </w:r>
    </w:p>
    <w:p w14:paraId="0DFB9092" w14:textId="77777777" w:rsidR="001C3F4F" w:rsidRPr="009437D1" w:rsidRDefault="001C3F4F" w:rsidP="001C3F4F">
      <w:pPr>
        <w:pBdr>
          <w:top w:val="single" w:sz="4" w:space="0" w:color="000000"/>
          <w:left w:val="single" w:sz="4" w:space="0" w:color="000000"/>
          <w:bottom w:val="single" w:sz="4" w:space="0" w:color="000000"/>
          <w:right w:val="single" w:sz="4" w:space="0" w:color="000000"/>
        </w:pBdr>
        <w:shd w:val="clear" w:color="auto" w:fill="4C1A42"/>
        <w:tabs>
          <w:tab w:val="left" w:pos="3105"/>
        </w:tabs>
        <w:jc w:val="center"/>
        <w:rPr>
          <w:rFonts w:ascii="ITC Avant Garde Std Bk" w:hAnsi="ITC Avant Garde Std Bk"/>
          <w:color w:val="FFFFFF" w:themeColor="background1"/>
          <w:sz w:val="36"/>
        </w:rPr>
      </w:pPr>
    </w:p>
    <w:p w14:paraId="06E5F36E" w14:textId="09A967E4" w:rsidR="001C3F4F" w:rsidRPr="0092504D" w:rsidRDefault="001C3F4F" w:rsidP="001C3F4F">
      <w:pPr>
        <w:pBdr>
          <w:top w:val="single" w:sz="4" w:space="0" w:color="000000"/>
          <w:left w:val="single" w:sz="4" w:space="0" w:color="000000"/>
          <w:bottom w:val="single" w:sz="4" w:space="0" w:color="000000"/>
          <w:right w:val="single" w:sz="4" w:space="0" w:color="000000"/>
        </w:pBdr>
        <w:shd w:val="clear" w:color="auto" w:fill="4C1A42"/>
        <w:tabs>
          <w:tab w:val="left" w:pos="3105"/>
        </w:tabs>
        <w:jc w:val="center"/>
        <w:rPr>
          <w:rFonts w:ascii="ITC Avant Garde Std Bk" w:hAnsi="ITC Avant Garde Std Bk"/>
          <w:color w:val="FFFFFF" w:themeColor="background1"/>
          <w:sz w:val="24"/>
        </w:rPr>
      </w:pPr>
      <w:r w:rsidRPr="0092504D">
        <w:rPr>
          <w:rFonts w:ascii="ITC Avant Garde Std Bk" w:hAnsi="ITC Avant Garde Std Bk"/>
          <w:color w:val="FFFFFF" w:themeColor="background1"/>
          <w:sz w:val="24"/>
        </w:rPr>
        <w:t xml:space="preserve">Reference: </w:t>
      </w:r>
      <w:r>
        <w:rPr>
          <w:rFonts w:ascii="ITC Avant Garde Std Bk" w:hAnsi="ITC Avant Garde Std Bk"/>
          <w:color w:val="FFFFFF" w:themeColor="background1"/>
          <w:sz w:val="24"/>
        </w:rPr>
        <w:t>Safeguarding</w:t>
      </w:r>
    </w:p>
    <w:p w14:paraId="3EB873E4" w14:textId="77777777" w:rsidR="001C3F4F" w:rsidRPr="009437D1" w:rsidRDefault="001C3F4F" w:rsidP="001C3F4F">
      <w:pPr>
        <w:pBdr>
          <w:top w:val="single" w:sz="4" w:space="0" w:color="000000"/>
          <w:left w:val="single" w:sz="4" w:space="0" w:color="000000"/>
          <w:bottom w:val="single" w:sz="4" w:space="0" w:color="000000"/>
          <w:right w:val="single" w:sz="4" w:space="0" w:color="000000"/>
        </w:pBdr>
        <w:shd w:val="clear" w:color="auto" w:fill="4C1A42"/>
        <w:tabs>
          <w:tab w:val="left" w:pos="3105"/>
        </w:tabs>
        <w:jc w:val="center"/>
        <w:rPr>
          <w:rFonts w:ascii="ITC Avant Garde Std Bk" w:hAnsi="ITC Avant Garde Std Bk"/>
          <w:color w:val="FFFFFF" w:themeColor="background1"/>
        </w:rPr>
      </w:pPr>
    </w:p>
    <w:p w14:paraId="4542BCC2" w14:textId="77777777" w:rsidR="001C3F4F" w:rsidRPr="009437D1" w:rsidRDefault="001C3F4F" w:rsidP="001C3F4F">
      <w:pPr>
        <w:jc w:val="both"/>
        <w:rPr>
          <w:rFonts w:ascii="ITC Avant Garde Std Bk" w:hAnsi="ITC Avant Garde Std Bk"/>
        </w:rPr>
      </w:pPr>
    </w:p>
    <w:p w14:paraId="2C502A88" w14:textId="749085E3" w:rsidR="001C3F4F" w:rsidRPr="009437D1" w:rsidRDefault="001C3F4F" w:rsidP="001C3F4F">
      <w:pPr>
        <w:jc w:val="center"/>
        <w:rPr>
          <w:rFonts w:ascii="ITC Avant Garde Std Bk" w:hAnsi="ITC Avant Garde Std Bk"/>
        </w:rPr>
      </w:pPr>
      <w:r>
        <w:rPr>
          <w:rFonts w:ascii="ITC Avant Garde Std Bk" w:hAnsi="ITC Avant Garde Std Bk"/>
        </w:rPr>
        <w:t>Insert School Logo</w:t>
      </w:r>
    </w:p>
    <w:p w14:paraId="1A7C64E5" w14:textId="77777777" w:rsidR="001C3F4F" w:rsidRPr="009437D1" w:rsidRDefault="001C3F4F" w:rsidP="001C3F4F">
      <w:pPr>
        <w:jc w:val="both"/>
        <w:rPr>
          <w:rFonts w:ascii="ITC Avant Garde Std Bk" w:hAnsi="ITC Avant Garde Std Bk"/>
        </w:rPr>
      </w:pPr>
    </w:p>
    <w:p w14:paraId="31377597" w14:textId="77777777" w:rsidR="001C3F4F" w:rsidRPr="009437D1" w:rsidRDefault="001C3F4F" w:rsidP="001C3F4F">
      <w:pPr>
        <w:jc w:val="both"/>
        <w:rPr>
          <w:rFonts w:ascii="ITC Avant Garde Std Bk" w:hAnsi="ITC Avant Garde Std Bk"/>
        </w:rPr>
      </w:pPr>
    </w:p>
    <w:tbl>
      <w:tblPr>
        <w:tblStyle w:val="TableGrid0"/>
        <w:tblW w:w="9356" w:type="dxa"/>
        <w:tblInd w:w="-289" w:type="dxa"/>
        <w:tblLook w:val="04A0" w:firstRow="1" w:lastRow="0" w:firstColumn="1" w:lastColumn="0" w:noHBand="0" w:noVBand="1"/>
      </w:tblPr>
      <w:tblGrid>
        <w:gridCol w:w="2694"/>
        <w:gridCol w:w="3544"/>
        <w:gridCol w:w="3118"/>
      </w:tblGrid>
      <w:tr w:rsidR="001C3F4F" w:rsidRPr="009437D1" w14:paraId="7513E191" w14:textId="77777777" w:rsidTr="001C3F4F">
        <w:tc>
          <w:tcPr>
            <w:tcW w:w="2694" w:type="dxa"/>
            <w:shd w:val="clear" w:color="auto" w:fill="C2D562"/>
          </w:tcPr>
          <w:p w14:paraId="1B8013EF" w14:textId="77777777" w:rsidR="001C3F4F" w:rsidRPr="009437D1" w:rsidRDefault="001C3F4F" w:rsidP="001C3F4F">
            <w:pPr>
              <w:jc w:val="both"/>
              <w:rPr>
                <w:rFonts w:ascii="ITC Avant Garde Std Bk" w:hAnsi="ITC Avant Garde Std Bk"/>
              </w:rPr>
            </w:pPr>
          </w:p>
          <w:p w14:paraId="1B897D36" w14:textId="77777777" w:rsidR="001C3F4F" w:rsidRPr="009437D1" w:rsidRDefault="001C3F4F" w:rsidP="001C3F4F">
            <w:pPr>
              <w:jc w:val="both"/>
              <w:rPr>
                <w:rFonts w:ascii="ITC Avant Garde Std Bk" w:hAnsi="ITC Avant Garde Std Bk"/>
              </w:rPr>
            </w:pPr>
            <w:r w:rsidRPr="009437D1">
              <w:rPr>
                <w:rFonts w:ascii="ITC Avant Garde Std Bk" w:hAnsi="ITC Avant Garde Std Bk"/>
              </w:rPr>
              <w:t>Policy date</w:t>
            </w:r>
          </w:p>
          <w:p w14:paraId="04953BBD" w14:textId="77777777" w:rsidR="001C3F4F" w:rsidRPr="009437D1" w:rsidRDefault="001C3F4F" w:rsidP="001C3F4F">
            <w:pPr>
              <w:jc w:val="both"/>
              <w:rPr>
                <w:rFonts w:ascii="ITC Avant Garde Std Bk" w:hAnsi="ITC Avant Garde Std Bk"/>
              </w:rPr>
            </w:pPr>
          </w:p>
        </w:tc>
        <w:tc>
          <w:tcPr>
            <w:tcW w:w="3544" w:type="dxa"/>
          </w:tcPr>
          <w:p w14:paraId="6C218132" w14:textId="77777777" w:rsidR="001C3F4F" w:rsidRPr="009437D1" w:rsidRDefault="001C3F4F" w:rsidP="001C3F4F">
            <w:pPr>
              <w:jc w:val="both"/>
              <w:rPr>
                <w:rFonts w:ascii="ITC Avant Garde Std Bk" w:hAnsi="ITC Avant Garde Std Bk"/>
                <w:b/>
              </w:rPr>
            </w:pPr>
          </w:p>
          <w:p w14:paraId="5C665C90" w14:textId="6718C602" w:rsidR="001C3F4F" w:rsidRPr="009437D1" w:rsidRDefault="00B509C7" w:rsidP="001C3F4F">
            <w:pPr>
              <w:jc w:val="both"/>
              <w:rPr>
                <w:rFonts w:ascii="ITC Avant Garde Std Bk" w:hAnsi="ITC Avant Garde Std Bk"/>
                <w:b/>
              </w:rPr>
            </w:pPr>
            <w:r>
              <w:rPr>
                <w:rFonts w:ascii="ITC Avant Garde Std Bk" w:hAnsi="ITC Avant Garde Std Bk"/>
                <w:b/>
              </w:rPr>
              <w:t>February 2024</w:t>
            </w:r>
          </w:p>
        </w:tc>
        <w:tc>
          <w:tcPr>
            <w:tcW w:w="3118" w:type="dxa"/>
          </w:tcPr>
          <w:p w14:paraId="5DF9F4D3" w14:textId="77777777" w:rsidR="001C3F4F" w:rsidRPr="009437D1" w:rsidRDefault="001C3F4F" w:rsidP="001C3F4F">
            <w:pPr>
              <w:jc w:val="both"/>
              <w:rPr>
                <w:rFonts w:ascii="ITC Avant Garde Std Bk" w:hAnsi="ITC Avant Garde Std Bk"/>
                <w:b/>
              </w:rPr>
            </w:pPr>
          </w:p>
          <w:p w14:paraId="59322DCC" w14:textId="5925333F" w:rsidR="001C3F4F" w:rsidRPr="009437D1" w:rsidRDefault="001C3F4F" w:rsidP="001C3F4F">
            <w:pPr>
              <w:jc w:val="both"/>
              <w:rPr>
                <w:rFonts w:ascii="ITC Avant Garde Std Bk" w:hAnsi="ITC Avant Garde Std Bk"/>
                <w:b/>
              </w:rPr>
            </w:pPr>
            <w:r w:rsidRPr="009437D1">
              <w:rPr>
                <w:rFonts w:ascii="ITC Avant Garde Std Bk" w:hAnsi="ITC Avant Garde Std Bk"/>
                <w:b/>
              </w:rPr>
              <w:t xml:space="preserve">Statutory Policy </w:t>
            </w:r>
            <w:r w:rsidR="007755F2">
              <w:rPr>
                <w:rFonts w:ascii="ITC Avant Garde Std Bk" w:hAnsi="ITC Avant Garde Std Bk"/>
                <w:b/>
              </w:rPr>
              <w:t>–</w:t>
            </w:r>
            <w:r w:rsidRPr="009437D1">
              <w:rPr>
                <w:rFonts w:ascii="ITC Avant Garde Std Bk" w:hAnsi="ITC Avant Garde Std Bk"/>
                <w:b/>
              </w:rPr>
              <w:t xml:space="preserve"> </w:t>
            </w:r>
            <w:r>
              <w:rPr>
                <w:rFonts w:ascii="ITC Avant Garde Std Bk" w:hAnsi="ITC Avant Garde Std Bk"/>
                <w:b/>
              </w:rPr>
              <w:t>Yes</w:t>
            </w:r>
          </w:p>
        </w:tc>
      </w:tr>
      <w:tr w:rsidR="001C3F4F" w:rsidRPr="009437D1" w14:paraId="743A5AF6" w14:textId="77777777" w:rsidTr="001C3F4F">
        <w:tc>
          <w:tcPr>
            <w:tcW w:w="2694" w:type="dxa"/>
            <w:shd w:val="clear" w:color="auto" w:fill="C2D562"/>
          </w:tcPr>
          <w:p w14:paraId="16C17E8D" w14:textId="77777777" w:rsidR="001C3F4F" w:rsidRPr="009437D1" w:rsidRDefault="001C3F4F" w:rsidP="001C3F4F">
            <w:pPr>
              <w:jc w:val="both"/>
              <w:rPr>
                <w:rFonts w:ascii="ITC Avant Garde Std Bk" w:hAnsi="ITC Avant Garde Std Bk"/>
              </w:rPr>
            </w:pPr>
          </w:p>
          <w:p w14:paraId="182098E7" w14:textId="77777777" w:rsidR="001C3F4F" w:rsidRPr="009437D1" w:rsidRDefault="001C3F4F" w:rsidP="001C3F4F">
            <w:pPr>
              <w:rPr>
                <w:rFonts w:ascii="ITC Avant Garde Std Bk" w:hAnsi="ITC Avant Garde Std Bk"/>
              </w:rPr>
            </w:pPr>
            <w:r w:rsidRPr="009437D1">
              <w:rPr>
                <w:rFonts w:ascii="ITC Avant Garde Std Bk" w:hAnsi="ITC Avant Garde Std Bk"/>
              </w:rPr>
              <w:t>Strategic Board Approval</w:t>
            </w:r>
          </w:p>
          <w:p w14:paraId="359699CE" w14:textId="77777777" w:rsidR="001C3F4F" w:rsidRPr="009437D1" w:rsidRDefault="001C3F4F" w:rsidP="001C3F4F">
            <w:pPr>
              <w:jc w:val="both"/>
              <w:rPr>
                <w:rFonts w:ascii="ITC Avant Garde Std Bk" w:hAnsi="ITC Avant Garde Std Bk"/>
              </w:rPr>
            </w:pPr>
          </w:p>
        </w:tc>
        <w:tc>
          <w:tcPr>
            <w:tcW w:w="3544" w:type="dxa"/>
          </w:tcPr>
          <w:p w14:paraId="6D973D0A" w14:textId="29D3DB28" w:rsidR="001C3F4F" w:rsidRDefault="001C3F4F" w:rsidP="000A72AB">
            <w:pPr>
              <w:ind w:left="0" w:firstLine="0"/>
              <w:jc w:val="both"/>
              <w:rPr>
                <w:rFonts w:ascii="ITC Avant Garde Std Bk" w:hAnsi="ITC Avant Garde Std Bk"/>
                <w:b/>
              </w:rPr>
            </w:pPr>
          </w:p>
          <w:p w14:paraId="5E0D943A" w14:textId="0D1D291D" w:rsidR="001C3F4F" w:rsidRPr="009437D1" w:rsidRDefault="00B509C7" w:rsidP="000A72AB">
            <w:pPr>
              <w:ind w:left="0" w:firstLine="0"/>
              <w:jc w:val="both"/>
              <w:rPr>
                <w:rFonts w:ascii="ITC Avant Garde Std Bk" w:hAnsi="ITC Avant Garde Std Bk"/>
                <w:b/>
              </w:rPr>
            </w:pPr>
            <w:r>
              <w:rPr>
                <w:rFonts w:ascii="ITC Avant Garde Std Bk" w:hAnsi="ITC Avant Garde Std Bk"/>
                <w:b/>
              </w:rPr>
              <w:t>February 2024</w:t>
            </w:r>
          </w:p>
        </w:tc>
        <w:tc>
          <w:tcPr>
            <w:tcW w:w="3118" w:type="dxa"/>
          </w:tcPr>
          <w:p w14:paraId="49FC6EFA" w14:textId="77777777" w:rsidR="001C3F4F" w:rsidRPr="009437D1" w:rsidRDefault="001C3F4F" w:rsidP="001C3F4F">
            <w:pPr>
              <w:jc w:val="both"/>
              <w:rPr>
                <w:rFonts w:ascii="ITC Avant Garde Std Bk" w:hAnsi="ITC Avant Garde Std Bk"/>
                <w:b/>
              </w:rPr>
            </w:pPr>
          </w:p>
        </w:tc>
      </w:tr>
      <w:tr w:rsidR="001C3F4F" w:rsidRPr="009437D1" w14:paraId="159ED02F" w14:textId="77777777" w:rsidTr="001C3F4F">
        <w:tc>
          <w:tcPr>
            <w:tcW w:w="2694" w:type="dxa"/>
            <w:shd w:val="clear" w:color="auto" w:fill="C2D562"/>
          </w:tcPr>
          <w:p w14:paraId="7DC09004" w14:textId="77777777" w:rsidR="001C3F4F" w:rsidRPr="009437D1" w:rsidRDefault="001C3F4F" w:rsidP="001C3F4F">
            <w:pPr>
              <w:jc w:val="both"/>
              <w:rPr>
                <w:rFonts w:ascii="ITC Avant Garde Std Bk" w:hAnsi="ITC Avant Garde Std Bk"/>
              </w:rPr>
            </w:pPr>
          </w:p>
          <w:p w14:paraId="5F61E502" w14:textId="77777777" w:rsidR="001C3F4F" w:rsidRPr="009437D1" w:rsidRDefault="001C3F4F" w:rsidP="001C3F4F">
            <w:pPr>
              <w:jc w:val="both"/>
              <w:rPr>
                <w:rFonts w:ascii="ITC Avant Garde Std Bk" w:hAnsi="ITC Avant Garde Std Bk"/>
              </w:rPr>
            </w:pPr>
            <w:r w:rsidRPr="009437D1">
              <w:rPr>
                <w:rFonts w:ascii="ITC Avant Garde Std Bk" w:hAnsi="ITC Avant Garde Std Bk"/>
              </w:rPr>
              <w:t>Reviewed and Updated</w:t>
            </w:r>
          </w:p>
          <w:p w14:paraId="499B6BCC" w14:textId="77777777" w:rsidR="001C3F4F" w:rsidRPr="009437D1" w:rsidRDefault="001C3F4F" w:rsidP="001C3F4F">
            <w:pPr>
              <w:jc w:val="both"/>
              <w:rPr>
                <w:rFonts w:ascii="ITC Avant Garde Std Bk" w:hAnsi="ITC Avant Garde Std Bk"/>
              </w:rPr>
            </w:pPr>
          </w:p>
        </w:tc>
        <w:tc>
          <w:tcPr>
            <w:tcW w:w="3544" w:type="dxa"/>
          </w:tcPr>
          <w:p w14:paraId="510A2120" w14:textId="2CDCE0CA" w:rsidR="001C3F4F" w:rsidRDefault="001C3F4F" w:rsidP="001C3F4F">
            <w:pPr>
              <w:jc w:val="both"/>
              <w:rPr>
                <w:rFonts w:ascii="ITC Avant Garde Std Bk" w:hAnsi="ITC Avant Garde Std Bk"/>
                <w:b/>
              </w:rPr>
            </w:pPr>
          </w:p>
          <w:p w14:paraId="6A83446D" w14:textId="67333A9B" w:rsidR="001C3F4F" w:rsidRPr="009437D1" w:rsidRDefault="001C3F4F" w:rsidP="00B509C7">
            <w:pPr>
              <w:ind w:left="0" w:firstLine="0"/>
              <w:jc w:val="both"/>
              <w:rPr>
                <w:rFonts w:ascii="ITC Avant Garde Std Bk" w:hAnsi="ITC Avant Garde Std Bk"/>
                <w:b/>
              </w:rPr>
            </w:pPr>
          </w:p>
        </w:tc>
        <w:tc>
          <w:tcPr>
            <w:tcW w:w="3118" w:type="dxa"/>
          </w:tcPr>
          <w:p w14:paraId="48E50933" w14:textId="1FA2B316" w:rsidR="001C3F4F" w:rsidRPr="009437D1" w:rsidRDefault="001C3F4F" w:rsidP="00B509C7">
            <w:pPr>
              <w:jc w:val="both"/>
              <w:rPr>
                <w:rFonts w:ascii="ITC Avant Garde Std Bk" w:hAnsi="ITC Avant Garde Std Bk"/>
                <w:b/>
              </w:rPr>
            </w:pPr>
          </w:p>
        </w:tc>
      </w:tr>
      <w:tr w:rsidR="001C3F4F" w:rsidRPr="009437D1" w14:paraId="04585C24" w14:textId="77777777" w:rsidTr="001C3F4F">
        <w:tc>
          <w:tcPr>
            <w:tcW w:w="2694" w:type="dxa"/>
            <w:shd w:val="clear" w:color="auto" w:fill="C2D562"/>
          </w:tcPr>
          <w:p w14:paraId="08A548B6" w14:textId="77777777" w:rsidR="001C3F4F" w:rsidRPr="009437D1" w:rsidRDefault="001C3F4F" w:rsidP="001C3F4F">
            <w:pPr>
              <w:jc w:val="both"/>
              <w:rPr>
                <w:rFonts w:ascii="ITC Avant Garde Std Bk" w:hAnsi="ITC Avant Garde Std Bk"/>
              </w:rPr>
            </w:pPr>
          </w:p>
          <w:p w14:paraId="47E312FB" w14:textId="77777777" w:rsidR="001C3F4F" w:rsidRPr="009437D1" w:rsidRDefault="001C3F4F" w:rsidP="001C3F4F">
            <w:pPr>
              <w:jc w:val="both"/>
              <w:rPr>
                <w:rFonts w:ascii="ITC Avant Garde Std Bk" w:hAnsi="ITC Avant Garde Std Bk"/>
              </w:rPr>
            </w:pPr>
            <w:r w:rsidRPr="009437D1">
              <w:rPr>
                <w:rFonts w:ascii="ITC Avant Garde Std Bk" w:hAnsi="ITC Avant Garde Std Bk"/>
              </w:rPr>
              <w:t>Next Review Date</w:t>
            </w:r>
          </w:p>
          <w:p w14:paraId="6D5C0F1B" w14:textId="77777777" w:rsidR="001C3F4F" w:rsidRPr="009437D1" w:rsidRDefault="001C3F4F" w:rsidP="001C3F4F">
            <w:pPr>
              <w:jc w:val="both"/>
              <w:rPr>
                <w:rFonts w:ascii="ITC Avant Garde Std Bk" w:hAnsi="ITC Avant Garde Std Bk"/>
              </w:rPr>
            </w:pPr>
          </w:p>
        </w:tc>
        <w:tc>
          <w:tcPr>
            <w:tcW w:w="3544" w:type="dxa"/>
          </w:tcPr>
          <w:p w14:paraId="7FBC7C89" w14:textId="77777777" w:rsidR="001C3F4F" w:rsidRPr="009437D1" w:rsidRDefault="001C3F4F" w:rsidP="001C3F4F">
            <w:pPr>
              <w:jc w:val="both"/>
              <w:rPr>
                <w:rFonts w:ascii="ITC Avant Garde Std Bk" w:hAnsi="ITC Avant Garde Std Bk"/>
                <w:b/>
              </w:rPr>
            </w:pPr>
          </w:p>
          <w:p w14:paraId="7D028C2D" w14:textId="79F2A04D" w:rsidR="001C3F4F" w:rsidRPr="009437D1" w:rsidRDefault="00B509C7" w:rsidP="001C3F4F">
            <w:pPr>
              <w:ind w:left="0" w:firstLine="0"/>
              <w:jc w:val="both"/>
              <w:rPr>
                <w:rFonts w:ascii="ITC Avant Garde Std Bk" w:hAnsi="ITC Avant Garde Std Bk"/>
                <w:b/>
              </w:rPr>
            </w:pPr>
            <w:r>
              <w:rPr>
                <w:rFonts w:ascii="ITC Avant Garde Std Bk" w:hAnsi="ITC Avant Garde Std Bk"/>
                <w:b/>
              </w:rPr>
              <w:t>February 2026</w:t>
            </w:r>
          </w:p>
        </w:tc>
        <w:tc>
          <w:tcPr>
            <w:tcW w:w="3118" w:type="dxa"/>
          </w:tcPr>
          <w:p w14:paraId="65C896A7" w14:textId="77777777" w:rsidR="001C3F4F" w:rsidRPr="009437D1" w:rsidRDefault="001C3F4F" w:rsidP="001C3F4F">
            <w:pPr>
              <w:jc w:val="both"/>
              <w:rPr>
                <w:rFonts w:ascii="ITC Avant Garde Std Bk" w:hAnsi="ITC Avant Garde Std Bk"/>
                <w:b/>
              </w:rPr>
            </w:pPr>
          </w:p>
          <w:p w14:paraId="5B486BB1" w14:textId="44B50AA2" w:rsidR="001C3F4F" w:rsidRPr="009437D1" w:rsidRDefault="001C3F4F" w:rsidP="001C3F4F">
            <w:pPr>
              <w:jc w:val="both"/>
              <w:rPr>
                <w:rFonts w:ascii="ITC Avant Garde Std Bk" w:hAnsi="ITC Avant Garde Std Bk"/>
                <w:b/>
              </w:rPr>
            </w:pPr>
            <w:r w:rsidRPr="009437D1">
              <w:rPr>
                <w:rFonts w:ascii="ITC Avant Garde Std Bk" w:hAnsi="ITC Avant Garde Std Bk"/>
                <w:b/>
              </w:rPr>
              <w:t>Review cycle every</w:t>
            </w:r>
            <w:r>
              <w:rPr>
                <w:rFonts w:ascii="ITC Avant Garde Std Bk" w:hAnsi="ITC Avant Garde Std Bk"/>
                <w:b/>
              </w:rPr>
              <w:t xml:space="preserve"> 2</w:t>
            </w:r>
            <w:r w:rsidRPr="009437D1">
              <w:rPr>
                <w:rFonts w:ascii="ITC Avant Garde Std Bk" w:hAnsi="ITC Avant Garde Std Bk"/>
                <w:b/>
              </w:rPr>
              <w:t xml:space="preserve"> years</w:t>
            </w:r>
          </w:p>
        </w:tc>
      </w:tr>
      <w:tr w:rsidR="001C3F4F" w:rsidRPr="009437D1" w14:paraId="7D84A53C" w14:textId="77777777" w:rsidTr="001C3F4F">
        <w:tc>
          <w:tcPr>
            <w:tcW w:w="2694" w:type="dxa"/>
            <w:shd w:val="clear" w:color="auto" w:fill="C2D562"/>
          </w:tcPr>
          <w:p w14:paraId="4CD387B3" w14:textId="77777777" w:rsidR="001C3F4F" w:rsidRPr="009437D1" w:rsidRDefault="001C3F4F" w:rsidP="001C3F4F">
            <w:pPr>
              <w:jc w:val="both"/>
              <w:rPr>
                <w:rFonts w:ascii="ITC Avant Garde Std Bk" w:hAnsi="ITC Avant Garde Std Bk"/>
              </w:rPr>
            </w:pPr>
          </w:p>
          <w:p w14:paraId="6A09C7D3" w14:textId="77777777" w:rsidR="001C3F4F" w:rsidRPr="009437D1" w:rsidRDefault="001C3F4F" w:rsidP="001C3F4F">
            <w:pPr>
              <w:jc w:val="both"/>
              <w:rPr>
                <w:rFonts w:ascii="ITC Avant Garde Std Bk" w:hAnsi="ITC Avant Garde Std Bk"/>
              </w:rPr>
            </w:pPr>
            <w:r w:rsidRPr="009437D1">
              <w:rPr>
                <w:rFonts w:ascii="ITC Avant Garde Std Bk" w:hAnsi="ITC Avant Garde Std Bk"/>
              </w:rPr>
              <w:t>Author</w:t>
            </w:r>
          </w:p>
          <w:p w14:paraId="1443D5C7" w14:textId="77777777" w:rsidR="001C3F4F" w:rsidRPr="009437D1" w:rsidRDefault="001C3F4F" w:rsidP="001C3F4F">
            <w:pPr>
              <w:jc w:val="both"/>
              <w:rPr>
                <w:rFonts w:ascii="ITC Avant Garde Std Bk" w:hAnsi="ITC Avant Garde Std Bk"/>
              </w:rPr>
            </w:pPr>
          </w:p>
        </w:tc>
        <w:tc>
          <w:tcPr>
            <w:tcW w:w="3544" w:type="dxa"/>
          </w:tcPr>
          <w:p w14:paraId="096CEAE5" w14:textId="713528B4" w:rsidR="001C3F4F" w:rsidRDefault="001C3F4F" w:rsidP="001C3F4F">
            <w:pPr>
              <w:jc w:val="both"/>
              <w:rPr>
                <w:rFonts w:ascii="ITC Avant Garde Std Bk" w:hAnsi="ITC Avant Garde Std Bk"/>
                <w:b/>
              </w:rPr>
            </w:pPr>
          </w:p>
          <w:p w14:paraId="327BFE20" w14:textId="37D166AC" w:rsidR="001C3F4F" w:rsidRPr="009437D1" w:rsidRDefault="00B509C7" w:rsidP="001C3F4F">
            <w:pPr>
              <w:jc w:val="both"/>
              <w:rPr>
                <w:rFonts w:ascii="ITC Avant Garde Std Bk" w:hAnsi="ITC Avant Garde Std Bk"/>
                <w:b/>
              </w:rPr>
            </w:pPr>
            <w:r>
              <w:rPr>
                <w:rFonts w:ascii="ITC Avant Garde Std Bk" w:hAnsi="ITC Avant Garde Std Bk"/>
                <w:b/>
              </w:rPr>
              <w:t>WP/</w:t>
            </w:r>
            <w:r w:rsidR="001C3F4F">
              <w:rPr>
                <w:rFonts w:ascii="ITC Avant Garde Std Bk" w:hAnsi="ITC Avant Garde Std Bk"/>
                <w:b/>
              </w:rPr>
              <w:t>KB</w:t>
            </w:r>
            <w:r>
              <w:rPr>
                <w:rFonts w:ascii="ITC Avant Garde Std Bk" w:hAnsi="ITC Avant Garde Std Bk"/>
                <w:b/>
              </w:rPr>
              <w:t>/JC</w:t>
            </w:r>
          </w:p>
        </w:tc>
        <w:tc>
          <w:tcPr>
            <w:tcW w:w="3118" w:type="dxa"/>
          </w:tcPr>
          <w:p w14:paraId="59D0EE89" w14:textId="77777777" w:rsidR="001C3F4F" w:rsidRPr="009437D1" w:rsidRDefault="001C3F4F" w:rsidP="001C3F4F">
            <w:pPr>
              <w:jc w:val="both"/>
              <w:rPr>
                <w:rFonts w:ascii="ITC Avant Garde Std Bk" w:hAnsi="ITC Avant Garde Std Bk"/>
                <w:b/>
              </w:rPr>
            </w:pPr>
          </w:p>
          <w:p w14:paraId="42C43DD3" w14:textId="062EE878" w:rsidR="001C3F4F" w:rsidRPr="009437D1" w:rsidRDefault="00832224" w:rsidP="001C3F4F">
            <w:pPr>
              <w:jc w:val="both"/>
              <w:rPr>
                <w:rFonts w:ascii="ITC Avant Garde Std Bk" w:hAnsi="ITC Avant Garde Std Bk"/>
                <w:b/>
              </w:rPr>
            </w:pPr>
            <w:hyperlink r:id="rId12" w:history="1">
              <w:r w:rsidR="001C3F4F" w:rsidRPr="009437D1">
                <w:rPr>
                  <w:rStyle w:val="Hyperlink"/>
                  <w:rFonts w:ascii="ITC Avant Garde Std Bk" w:hAnsi="ITC Avant Garde Std Bk"/>
                  <w:b/>
                </w:rPr>
                <w:t>www.acexcellence.co.uk</w:t>
              </w:r>
            </w:hyperlink>
          </w:p>
        </w:tc>
      </w:tr>
    </w:tbl>
    <w:p w14:paraId="014534A3" w14:textId="77777777" w:rsidR="001C3F4F" w:rsidRPr="009437D1" w:rsidRDefault="001C3F4F" w:rsidP="001C3F4F">
      <w:pPr>
        <w:jc w:val="both"/>
        <w:rPr>
          <w:rFonts w:ascii="ITC Avant Garde Std Bk" w:hAnsi="ITC Avant Garde Std Bk"/>
        </w:rPr>
        <w:sectPr w:rsidR="001C3F4F" w:rsidRPr="009437D1" w:rsidSect="001C3F4F">
          <w:footerReference w:type="default" r:id="rId13"/>
          <w:pgSz w:w="11906" w:h="16838" w:code="9"/>
          <w:pgMar w:top="1701" w:right="1700" w:bottom="1440" w:left="1797" w:header="851" w:footer="709" w:gutter="0"/>
          <w:pgNumType w:start="0"/>
          <w:cols w:space="708"/>
          <w:docGrid w:linePitch="360"/>
        </w:sectPr>
      </w:pPr>
    </w:p>
    <w:sdt>
      <w:sdtPr>
        <w:rPr>
          <w:rFonts w:ascii="ITC Avant Garde Std Bk" w:eastAsia="Calibri" w:hAnsi="ITC Avant Garde Std Bk" w:cs="Calibri"/>
          <w:color w:val="auto"/>
          <w:sz w:val="20"/>
          <w:szCs w:val="22"/>
          <w:lang w:val="en-GB" w:eastAsia="en-GB"/>
        </w:rPr>
        <w:id w:val="-2016984407"/>
        <w:docPartObj>
          <w:docPartGallery w:val="Table of Contents"/>
          <w:docPartUnique/>
        </w:docPartObj>
      </w:sdtPr>
      <w:sdtEndPr>
        <w:rPr>
          <w:b/>
          <w:bCs/>
          <w:noProof/>
          <w:szCs w:val="20"/>
        </w:rPr>
      </w:sdtEndPr>
      <w:sdtContent>
        <w:p w14:paraId="75DA2532" w14:textId="3479E8C8" w:rsidR="001C3F4F" w:rsidRPr="000E602A" w:rsidRDefault="001C3F4F" w:rsidP="0021400D">
          <w:pPr>
            <w:pStyle w:val="TOCHeading"/>
            <w:spacing w:before="0" w:after="120"/>
            <w:rPr>
              <w:rFonts w:ascii="Arial" w:hAnsi="Arial" w:cs="Arial"/>
              <w:b/>
              <w:bCs/>
              <w:color w:val="auto"/>
              <w:sz w:val="22"/>
              <w:szCs w:val="22"/>
              <w:u w:val="single"/>
            </w:rPr>
          </w:pPr>
          <w:r w:rsidRPr="000E602A">
            <w:rPr>
              <w:rFonts w:ascii="Arial" w:hAnsi="Arial" w:cs="Arial"/>
              <w:b/>
              <w:bCs/>
              <w:color w:val="auto"/>
              <w:sz w:val="22"/>
              <w:szCs w:val="22"/>
              <w:u w:val="single"/>
            </w:rPr>
            <w:t>Contents</w:t>
          </w:r>
        </w:p>
        <w:p w14:paraId="76A7A969" w14:textId="4AC728F8" w:rsidR="000E602A" w:rsidRPr="000E602A" w:rsidRDefault="000E602A" w:rsidP="004A4A9C">
          <w:pPr>
            <w:spacing w:after="0"/>
            <w:ind w:left="11" w:hanging="11"/>
            <w:rPr>
              <w:rFonts w:ascii="Arial" w:hAnsi="Arial" w:cs="Arial"/>
              <w:b/>
              <w:bCs/>
              <w:sz w:val="22"/>
              <w:lang w:val="en-US" w:eastAsia="en-US"/>
            </w:rPr>
          </w:pPr>
          <w:r w:rsidRPr="000E602A">
            <w:rPr>
              <w:rFonts w:ascii="Arial" w:hAnsi="Arial" w:cs="Arial"/>
              <w:b/>
              <w:bCs/>
              <w:sz w:val="22"/>
              <w:lang w:val="en-US" w:eastAsia="en-US"/>
            </w:rPr>
            <w:t xml:space="preserve">1. Positive Behaviours and Relationships in ACE Schools </w:t>
          </w:r>
        </w:p>
        <w:p w14:paraId="3A0F82D1" w14:textId="7586AC93" w:rsidR="000E602A" w:rsidRPr="000E602A" w:rsidRDefault="000E602A" w:rsidP="004A4A9C">
          <w:pPr>
            <w:pStyle w:val="ListParagraph"/>
            <w:numPr>
              <w:ilvl w:val="0"/>
              <w:numId w:val="46"/>
            </w:numPr>
            <w:spacing w:after="240"/>
            <w:rPr>
              <w:rFonts w:ascii="Arial" w:hAnsi="Arial" w:cs="Arial"/>
              <w:sz w:val="22"/>
              <w:lang w:val="en-US" w:eastAsia="en-US"/>
            </w:rPr>
          </w:pPr>
          <w:proofErr w:type="gramStart"/>
          <w:r w:rsidRPr="000E602A">
            <w:rPr>
              <w:rFonts w:ascii="Arial" w:hAnsi="Arial" w:cs="Arial"/>
              <w:sz w:val="22"/>
              <w:lang w:val="en-US" w:eastAsia="en-US"/>
            </w:rPr>
            <w:t>Context :</w:t>
          </w:r>
          <w:proofErr w:type="gramEnd"/>
          <w:r w:rsidRPr="000E602A">
            <w:rPr>
              <w:rFonts w:ascii="Arial" w:hAnsi="Arial" w:cs="Arial"/>
              <w:sz w:val="22"/>
              <w:lang w:val="en-US" w:eastAsia="en-US"/>
            </w:rPr>
            <w:t xml:space="preserve"> Ace Vision and Curriculum </w:t>
          </w:r>
        </w:p>
        <w:p w14:paraId="5B2C2836" w14:textId="623A851F" w:rsidR="000E602A" w:rsidRPr="000E602A" w:rsidRDefault="000E602A" w:rsidP="004A4A9C">
          <w:pPr>
            <w:pStyle w:val="ListParagraph"/>
            <w:numPr>
              <w:ilvl w:val="0"/>
              <w:numId w:val="46"/>
            </w:numPr>
            <w:spacing w:after="240"/>
            <w:rPr>
              <w:rFonts w:ascii="Arial" w:hAnsi="Arial" w:cs="Arial"/>
              <w:sz w:val="22"/>
              <w:lang w:val="en-US" w:eastAsia="en-US"/>
            </w:rPr>
          </w:pPr>
          <w:r w:rsidRPr="000E602A">
            <w:rPr>
              <w:rFonts w:ascii="Arial" w:hAnsi="Arial" w:cs="Arial"/>
              <w:sz w:val="22"/>
              <w:lang w:val="en-US" w:eastAsia="en-US"/>
            </w:rPr>
            <w:t>Purpose</w:t>
          </w:r>
        </w:p>
        <w:p w14:paraId="5856D05C" w14:textId="6405D991" w:rsidR="000E602A" w:rsidRPr="000E602A" w:rsidRDefault="000E602A" w:rsidP="004A4A9C">
          <w:pPr>
            <w:pStyle w:val="ListParagraph"/>
            <w:numPr>
              <w:ilvl w:val="0"/>
              <w:numId w:val="46"/>
            </w:numPr>
            <w:spacing w:after="240"/>
            <w:rPr>
              <w:rFonts w:ascii="Arial" w:hAnsi="Arial" w:cs="Arial"/>
              <w:sz w:val="22"/>
              <w:lang w:val="en-US" w:eastAsia="en-US"/>
            </w:rPr>
          </w:pPr>
          <w:r w:rsidRPr="000E602A">
            <w:rPr>
              <w:rFonts w:ascii="Arial" w:hAnsi="Arial" w:cs="Arial"/>
              <w:sz w:val="22"/>
              <w:lang w:val="en-US" w:eastAsia="en-US"/>
            </w:rPr>
            <w:t>Policy Aims</w:t>
          </w:r>
        </w:p>
        <w:p w14:paraId="4BDF5D5B" w14:textId="01F2D525" w:rsidR="000E602A" w:rsidRPr="000E602A" w:rsidRDefault="000E602A" w:rsidP="004A4A9C">
          <w:pPr>
            <w:pStyle w:val="ListParagraph"/>
            <w:numPr>
              <w:ilvl w:val="0"/>
              <w:numId w:val="46"/>
            </w:numPr>
            <w:spacing w:after="240"/>
            <w:rPr>
              <w:rFonts w:ascii="Arial" w:hAnsi="Arial" w:cs="Arial"/>
              <w:sz w:val="22"/>
              <w:lang w:val="en-US" w:eastAsia="en-US"/>
            </w:rPr>
          </w:pPr>
          <w:r w:rsidRPr="000E602A">
            <w:rPr>
              <w:rFonts w:ascii="Arial" w:hAnsi="Arial" w:cs="Arial"/>
              <w:sz w:val="22"/>
              <w:lang w:val="en-US" w:eastAsia="en-US"/>
            </w:rPr>
            <w:t>Underpinning Principles</w:t>
          </w:r>
        </w:p>
        <w:p w14:paraId="39DE03EF" w14:textId="64468F29" w:rsidR="000E602A" w:rsidRPr="000E602A" w:rsidRDefault="000E602A" w:rsidP="004A4A9C">
          <w:pPr>
            <w:spacing w:after="240"/>
            <w:rPr>
              <w:rFonts w:ascii="Arial" w:hAnsi="Arial" w:cs="Arial"/>
              <w:b/>
              <w:bCs/>
              <w:sz w:val="22"/>
              <w:lang w:val="en-US" w:eastAsia="en-US"/>
            </w:rPr>
          </w:pPr>
          <w:r w:rsidRPr="000E602A">
            <w:rPr>
              <w:rFonts w:ascii="Arial" w:hAnsi="Arial" w:cs="Arial"/>
              <w:b/>
              <w:bCs/>
              <w:sz w:val="22"/>
              <w:lang w:val="en-US" w:eastAsia="en-US"/>
            </w:rPr>
            <w:t>2.   Legislation and Statutory Requirements</w:t>
          </w:r>
        </w:p>
        <w:p w14:paraId="70467451" w14:textId="704EBCE3" w:rsidR="000E602A" w:rsidRPr="000E602A" w:rsidRDefault="000E602A" w:rsidP="004A4A9C">
          <w:pPr>
            <w:spacing w:after="240"/>
            <w:rPr>
              <w:rFonts w:ascii="Arial" w:hAnsi="Arial" w:cs="Arial"/>
              <w:b/>
              <w:bCs/>
              <w:sz w:val="22"/>
              <w:lang w:val="en-US" w:eastAsia="en-US"/>
            </w:rPr>
          </w:pPr>
          <w:r w:rsidRPr="000E602A">
            <w:rPr>
              <w:rFonts w:ascii="Arial" w:hAnsi="Arial" w:cs="Arial"/>
              <w:b/>
              <w:bCs/>
              <w:sz w:val="22"/>
              <w:lang w:val="en-US" w:eastAsia="en-US"/>
            </w:rPr>
            <w:t xml:space="preserve">3.   Roles and Responsibilities </w:t>
          </w:r>
        </w:p>
        <w:p w14:paraId="32B8C725" w14:textId="0F190247" w:rsidR="000E602A" w:rsidRPr="000E602A" w:rsidRDefault="000E602A" w:rsidP="004A4A9C">
          <w:pPr>
            <w:spacing w:after="240"/>
            <w:rPr>
              <w:rFonts w:ascii="Arial" w:hAnsi="Arial" w:cs="Arial"/>
              <w:b/>
              <w:bCs/>
              <w:sz w:val="22"/>
              <w:lang w:val="en-US" w:eastAsia="en-US"/>
            </w:rPr>
          </w:pPr>
          <w:r w:rsidRPr="000E602A">
            <w:rPr>
              <w:rFonts w:ascii="Arial" w:hAnsi="Arial" w:cs="Arial"/>
              <w:b/>
              <w:bCs/>
              <w:sz w:val="22"/>
              <w:lang w:val="en-US" w:eastAsia="en-US"/>
            </w:rPr>
            <w:t>4.   Definitions</w:t>
          </w:r>
        </w:p>
        <w:p w14:paraId="0A8FAD6F" w14:textId="615306FF" w:rsidR="000E602A" w:rsidRPr="000E602A" w:rsidRDefault="000E602A" w:rsidP="004A4A9C">
          <w:pPr>
            <w:spacing w:after="240"/>
            <w:rPr>
              <w:rFonts w:ascii="Arial" w:hAnsi="Arial" w:cs="Arial"/>
              <w:b/>
              <w:bCs/>
              <w:sz w:val="22"/>
              <w:lang w:val="en-US" w:eastAsia="en-US"/>
            </w:rPr>
          </w:pPr>
          <w:r w:rsidRPr="000E602A">
            <w:rPr>
              <w:rFonts w:ascii="Arial" w:hAnsi="Arial" w:cs="Arial"/>
              <w:b/>
              <w:bCs/>
              <w:sz w:val="22"/>
              <w:lang w:val="en-US" w:eastAsia="en-US"/>
            </w:rPr>
            <w:t>5.   Expectations for Behaviour</w:t>
          </w:r>
        </w:p>
        <w:p w14:paraId="0CDF4ED1" w14:textId="48D517AA" w:rsidR="000E602A" w:rsidRPr="000E602A" w:rsidRDefault="000E602A" w:rsidP="004A4A9C">
          <w:pPr>
            <w:spacing w:after="240"/>
            <w:rPr>
              <w:rFonts w:ascii="Arial" w:hAnsi="Arial" w:cs="Arial"/>
              <w:b/>
              <w:bCs/>
              <w:sz w:val="22"/>
              <w:lang w:val="en-US" w:eastAsia="en-US"/>
            </w:rPr>
          </w:pPr>
          <w:r w:rsidRPr="000E602A">
            <w:rPr>
              <w:rFonts w:ascii="Arial" w:hAnsi="Arial" w:cs="Arial"/>
              <w:b/>
              <w:bCs/>
              <w:sz w:val="22"/>
              <w:lang w:val="en-US" w:eastAsia="en-US"/>
            </w:rPr>
            <w:t>6.   Incentives, Rewards and Consequences</w:t>
          </w:r>
        </w:p>
        <w:p w14:paraId="53388239" w14:textId="19718586" w:rsidR="000E602A" w:rsidRPr="000E602A" w:rsidRDefault="000E602A" w:rsidP="004A4A9C">
          <w:pPr>
            <w:spacing w:after="240"/>
            <w:rPr>
              <w:rFonts w:ascii="Arial" w:hAnsi="Arial" w:cs="Arial"/>
              <w:sz w:val="22"/>
              <w:lang w:val="en-US" w:eastAsia="en-US"/>
            </w:rPr>
          </w:pPr>
          <w:r w:rsidRPr="000E602A">
            <w:rPr>
              <w:rFonts w:ascii="Arial" w:hAnsi="Arial" w:cs="Arial"/>
              <w:b/>
              <w:bCs/>
              <w:sz w:val="22"/>
              <w:lang w:val="en-US" w:eastAsia="en-US"/>
            </w:rPr>
            <w:t>7.   Supporting Positive Behaviour</w:t>
          </w:r>
        </w:p>
        <w:p w14:paraId="731A6EF0" w14:textId="6897ED09" w:rsidR="000E602A" w:rsidRPr="000E602A" w:rsidRDefault="000E602A" w:rsidP="004A4A9C">
          <w:pPr>
            <w:pStyle w:val="ListParagraph"/>
            <w:numPr>
              <w:ilvl w:val="0"/>
              <w:numId w:val="47"/>
            </w:numPr>
            <w:spacing w:after="240"/>
            <w:rPr>
              <w:rFonts w:ascii="Arial" w:hAnsi="Arial" w:cs="Arial"/>
              <w:sz w:val="22"/>
              <w:lang w:val="en-US" w:eastAsia="en-US"/>
            </w:rPr>
          </w:pPr>
          <w:r w:rsidRPr="000E602A">
            <w:rPr>
              <w:rFonts w:ascii="Arial" w:hAnsi="Arial" w:cs="Arial"/>
              <w:sz w:val="22"/>
              <w:lang w:val="en-US" w:eastAsia="en-US"/>
            </w:rPr>
            <w:t xml:space="preserve">Pupil Support </w:t>
          </w:r>
        </w:p>
        <w:p w14:paraId="23A8D7B7" w14:textId="25BAA3AF" w:rsidR="000E602A" w:rsidRPr="000E602A" w:rsidRDefault="000E602A" w:rsidP="004A4A9C">
          <w:pPr>
            <w:pStyle w:val="ListParagraph"/>
            <w:numPr>
              <w:ilvl w:val="0"/>
              <w:numId w:val="47"/>
            </w:numPr>
            <w:spacing w:after="240"/>
            <w:rPr>
              <w:rFonts w:ascii="Arial" w:hAnsi="Arial" w:cs="Arial"/>
              <w:sz w:val="22"/>
              <w:lang w:val="en-US" w:eastAsia="en-US"/>
            </w:rPr>
          </w:pPr>
          <w:r w:rsidRPr="000E602A">
            <w:rPr>
              <w:rFonts w:ascii="Arial" w:hAnsi="Arial" w:cs="Arial"/>
              <w:sz w:val="22"/>
              <w:lang w:val="en-US" w:eastAsia="en-US"/>
            </w:rPr>
            <w:t xml:space="preserve">Safer Handling </w:t>
          </w:r>
        </w:p>
        <w:p w14:paraId="20938EC9" w14:textId="0E710371" w:rsidR="000E602A" w:rsidRPr="000E602A" w:rsidRDefault="000E602A" w:rsidP="004A4A9C">
          <w:pPr>
            <w:spacing w:after="240"/>
            <w:rPr>
              <w:rFonts w:ascii="Arial" w:hAnsi="Arial" w:cs="Arial"/>
              <w:b/>
              <w:bCs/>
              <w:sz w:val="22"/>
              <w:lang w:val="en-US" w:eastAsia="en-US"/>
            </w:rPr>
          </w:pPr>
          <w:r w:rsidRPr="000E602A">
            <w:rPr>
              <w:rFonts w:ascii="Arial" w:hAnsi="Arial" w:cs="Arial"/>
              <w:b/>
              <w:bCs/>
              <w:sz w:val="22"/>
              <w:lang w:val="en-US" w:eastAsia="en-US"/>
            </w:rPr>
            <w:t>8.  Monitoring Arrangements</w:t>
          </w:r>
        </w:p>
        <w:p w14:paraId="14BC6540" w14:textId="61DFEE9D" w:rsidR="000E602A" w:rsidRPr="000E602A" w:rsidRDefault="000E602A" w:rsidP="004A4A9C">
          <w:pPr>
            <w:spacing w:after="240"/>
            <w:rPr>
              <w:rFonts w:ascii="Arial" w:hAnsi="Arial" w:cs="Arial"/>
              <w:b/>
              <w:bCs/>
              <w:sz w:val="22"/>
              <w:lang w:val="en-US" w:eastAsia="en-US"/>
            </w:rPr>
          </w:pPr>
          <w:r w:rsidRPr="000E602A">
            <w:rPr>
              <w:rFonts w:ascii="Arial" w:hAnsi="Arial" w:cs="Arial"/>
              <w:b/>
              <w:bCs/>
              <w:sz w:val="22"/>
              <w:lang w:val="en-US" w:eastAsia="en-US"/>
            </w:rPr>
            <w:t xml:space="preserve">9. </w:t>
          </w:r>
          <w:r>
            <w:rPr>
              <w:rFonts w:ascii="Arial" w:hAnsi="Arial" w:cs="Arial"/>
              <w:b/>
              <w:bCs/>
              <w:sz w:val="22"/>
              <w:lang w:val="en-US" w:eastAsia="en-US"/>
            </w:rPr>
            <w:t xml:space="preserve"> </w:t>
          </w:r>
          <w:r w:rsidRPr="000E602A">
            <w:rPr>
              <w:rFonts w:ascii="Arial" w:hAnsi="Arial" w:cs="Arial"/>
              <w:b/>
              <w:bCs/>
              <w:sz w:val="22"/>
              <w:lang w:val="en-US" w:eastAsia="en-US"/>
            </w:rPr>
            <w:t xml:space="preserve">Links with Other Policies </w:t>
          </w:r>
        </w:p>
        <w:p w14:paraId="20930A10" w14:textId="77777777" w:rsidR="000E602A" w:rsidRDefault="000E602A" w:rsidP="000E602A">
          <w:pPr>
            <w:rPr>
              <w:rFonts w:ascii="Arial" w:hAnsi="Arial" w:cs="Arial"/>
              <w:sz w:val="22"/>
              <w:lang w:val="en-US" w:eastAsia="en-US"/>
            </w:rPr>
          </w:pPr>
        </w:p>
        <w:p w14:paraId="26CAC652" w14:textId="30360837" w:rsidR="000E602A" w:rsidRPr="0021400D" w:rsidRDefault="00832224" w:rsidP="000E602A">
          <w:pPr>
            <w:pStyle w:val="TOC3"/>
            <w:rPr>
              <w:rFonts w:asciiTheme="minorHAnsi" w:eastAsiaTheme="minorEastAsia" w:hAnsiTheme="minorHAnsi" w:cstheme="minorBidi"/>
              <w:color w:val="auto"/>
            </w:rPr>
          </w:pPr>
          <w:hyperlink w:anchor="_Toc116121418" w:history="1">
            <w:r w:rsidR="000E602A" w:rsidRPr="0021400D">
              <w:rPr>
                <w:rStyle w:val="Hyperlink"/>
                <w:b/>
                <w:bCs/>
              </w:rPr>
              <w:t>Appendix 1 –</w:t>
            </w:r>
            <w:r w:rsidR="000E602A">
              <w:rPr>
                <w:rStyle w:val="Hyperlink"/>
                <w:b/>
                <w:bCs/>
              </w:rPr>
              <w:t xml:space="preserve"> </w:t>
            </w:r>
            <w:r w:rsidR="000E602A" w:rsidRPr="00B022C7">
              <w:rPr>
                <w:rStyle w:val="Hyperlink"/>
              </w:rPr>
              <w:t>Our Approach to Securing Excellent</w:t>
            </w:r>
            <w:r w:rsidR="00A26455">
              <w:rPr>
                <w:rStyle w:val="Hyperlink"/>
              </w:rPr>
              <w:t xml:space="preserve"> behaviour and Relationships at Stockland CE Primary Academy </w:t>
            </w:r>
            <w:r w:rsidR="000E602A" w:rsidRPr="0021400D">
              <w:rPr>
                <w:rStyle w:val="Hyperlink"/>
                <w:b/>
                <w:bCs/>
              </w:rPr>
              <w:t xml:space="preserve">  </w:t>
            </w:r>
            <w:r w:rsidR="000E602A" w:rsidRPr="0021400D">
              <w:rPr>
                <w:webHidden/>
              </w:rPr>
              <w:tab/>
            </w:r>
          </w:hyperlink>
        </w:p>
        <w:p w14:paraId="4C271034" w14:textId="3017BFA6" w:rsidR="000E602A" w:rsidRPr="00EB6B48" w:rsidRDefault="00832224" w:rsidP="000E602A">
          <w:pPr>
            <w:pStyle w:val="TOC3"/>
            <w:rPr>
              <w:rFonts w:asciiTheme="minorHAnsi" w:eastAsiaTheme="minorEastAsia" w:hAnsiTheme="minorHAnsi" w:cstheme="minorBidi"/>
              <w:color w:val="auto"/>
            </w:rPr>
          </w:pPr>
          <w:hyperlink w:anchor="_Toc116121419" w:history="1">
            <w:r w:rsidR="000E602A" w:rsidRPr="00EB6B48">
              <w:rPr>
                <w:rStyle w:val="Hyperlink"/>
                <w:lang w:eastAsia="en-US"/>
              </w:rPr>
              <w:t>A</w:t>
            </w:r>
            <w:r w:rsidR="000E602A" w:rsidRPr="00B022C7">
              <w:rPr>
                <w:rStyle w:val="Hyperlink"/>
                <w:b/>
                <w:bCs/>
                <w:lang w:eastAsia="en-US"/>
              </w:rPr>
              <w:t>ppendix 2</w:t>
            </w:r>
            <w:r w:rsidR="000E602A" w:rsidRPr="00EB6B48">
              <w:rPr>
                <w:rStyle w:val="Hyperlink"/>
                <w:lang w:eastAsia="en-US"/>
              </w:rPr>
              <w:t xml:space="preserve"> </w:t>
            </w:r>
            <w:r w:rsidR="000E602A">
              <w:rPr>
                <w:b/>
              </w:rPr>
              <w:t>–</w:t>
            </w:r>
            <w:r w:rsidR="000E602A" w:rsidRPr="00EB6B48">
              <w:rPr>
                <w:rStyle w:val="Hyperlink"/>
                <w:lang w:eastAsia="en-US"/>
              </w:rPr>
              <w:t xml:space="preserve"> </w:t>
            </w:r>
            <w:r w:rsidR="000E602A">
              <w:rPr>
                <w:rStyle w:val="Hyperlink"/>
                <w:lang w:eastAsia="en-US"/>
              </w:rPr>
              <w:t xml:space="preserve"> </w:t>
            </w:r>
            <w:r w:rsidR="000E602A" w:rsidRPr="00EB6B48">
              <w:rPr>
                <w:rStyle w:val="Hyperlink"/>
                <w:lang w:eastAsia="en-US"/>
              </w:rPr>
              <w:t>When behaviour becomes challenging</w:t>
            </w:r>
            <w:r w:rsidR="000E602A">
              <w:rPr>
                <w:rStyle w:val="Hyperlink"/>
                <w:lang w:eastAsia="en-US"/>
              </w:rPr>
              <w:t xml:space="preserve"> </w:t>
            </w:r>
            <w:r w:rsidR="000E602A" w:rsidRPr="000E602A">
              <w:t>–</w:t>
            </w:r>
            <w:r w:rsidR="000E602A" w:rsidRPr="00EB6B48">
              <w:rPr>
                <w:rStyle w:val="Hyperlink"/>
                <w:lang w:eastAsia="en-US"/>
              </w:rPr>
              <w:t xml:space="preserve"> Our escalation plan</w:t>
            </w:r>
            <w:r w:rsidR="000E602A" w:rsidRPr="00EB6B48">
              <w:rPr>
                <w:webHidden/>
              </w:rPr>
              <w:tab/>
            </w:r>
          </w:hyperlink>
        </w:p>
        <w:p w14:paraId="11A5819F" w14:textId="11AFEF7D" w:rsidR="000E602A" w:rsidRPr="00EB6B48" w:rsidRDefault="00832224" w:rsidP="000E602A">
          <w:pPr>
            <w:pStyle w:val="TOC3"/>
            <w:rPr>
              <w:rFonts w:asciiTheme="minorHAnsi" w:eastAsiaTheme="minorEastAsia" w:hAnsiTheme="minorHAnsi" w:cstheme="minorBidi"/>
              <w:color w:val="auto"/>
            </w:rPr>
          </w:pPr>
          <w:hyperlink w:anchor="_Toc116121420" w:history="1">
            <w:r w:rsidR="000E602A" w:rsidRPr="00EB6B48">
              <w:rPr>
                <w:rStyle w:val="Hyperlink"/>
              </w:rPr>
              <w:t>A</w:t>
            </w:r>
            <w:r w:rsidR="000E602A" w:rsidRPr="00B022C7">
              <w:rPr>
                <w:rStyle w:val="Hyperlink"/>
                <w:b/>
                <w:bCs/>
              </w:rPr>
              <w:t>ppendix 3</w:t>
            </w:r>
            <w:r w:rsidR="000E602A" w:rsidRPr="00EB6B48">
              <w:rPr>
                <w:rStyle w:val="Hyperlink"/>
              </w:rPr>
              <w:t xml:space="preserve"> </w:t>
            </w:r>
            <w:r w:rsidR="000E602A">
              <w:rPr>
                <w:b/>
              </w:rPr>
              <w:t>–</w:t>
            </w:r>
            <w:r w:rsidR="000E602A" w:rsidRPr="00EB6B48">
              <w:rPr>
                <w:rStyle w:val="Hyperlink"/>
              </w:rPr>
              <w:t xml:space="preserve"> Rewards, Incentives and Privileges</w:t>
            </w:r>
            <w:r w:rsidR="000E602A">
              <w:rPr>
                <w:rStyle w:val="Hyperlink"/>
              </w:rPr>
              <w:t xml:space="preserve">  </w:t>
            </w:r>
            <w:r w:rsidR="000E602A" w:rsidRPr="00EB6B48">
              <w:rPr>
                <w:webHidden/>
              </w:rPr>
              <w:tab/>
            </w:r>
          </w:hyperlink>
        </w:p>
        <w:p w14:paraId="334A879B" w14:textId="77777777" w:rsidR="000E602A" w:rsidRPr="000E602A" w:rsidRDefault="000E602A" w:rsidP="000E602A">
          <w:pPr>
            <w:rPr>
              <w:rFonts w:ascii="Arial" w:hAnsi="Arial" w:cs="Arial"/>
              <w:sz w:val="22"/>
              <w:lang w:eastAsia="en-US"/>
            </w:rPr>
          </w:pPr>
        </w:p>
        <w:p w14:paraId="003A56E1" w14:textId="77777777" w:rsidR="000E602A" w:rsidRPr="000E602A" w:rsidRDefault="000E602A" w:rsidP="000E602A">
          <w:pPr>
            <w:rPr>
              <w:rFonts w:ascii="Arial" w:hAnsi="Arial" w:cs="Arial"/>
              <w:sz w:val="22"/>
              <w:lang w:val="en-US" w:eastAsia="en-US"/>
            </w:rPr>
          </w:pPr>
        </w:p>
        <w:p w14:paraId="7BBBB048" w14:textId="77777777" w:rsidR="000E602A" w:rsidRDefault="000E602A" w:rsidP="000E602A">
          <w:pPr>
            <w:rPr>
              <w:lang w:val="en-US" w:eastAsia="en-US"/>
            </w:rPr>
          </w:pPr>
        </w:p>
        <w:p w14:paraId="4CD1D60A" w14:textId="0E930A0F" w:rsidR="001C3F4F" w:rsidRPr="001C3F4F" w:rsidRDefault="00832224">
          <w:pPr>
            <w:rPr>
              <w:rFonts w:ascii="ITC Avant Garde Std Bk" w:hAnsi="ITC Avant Garde Std Bk"/>
              <w:color w:val="auto"/>
            </w:rPr>
          </w:pPr>
        </w:p>
      </w:sdtContent>
    </w:sdt>
    <w:p w14:paraId="1EE44245" w14:textId="3BC1D8FB" w:rsidR="001C3F4F" w:rsidRDefault="001C3F4F" w:rsidP="001C3F4F">
      <w:pPr>
        <w:ind w:left="0" w:firstLine="0"/>
        <w:sectPr w:rsidR="001C3F4F">
          <w:footerReference w:type="even" r:id="rId14"/>
          <w:footerReference w:type="default" r:id="rId15"/>
          <w:footerReference w:type="first" r:id="rId16"/>
          <w:pgSz w:w="11906" w:h="16838"/>
          <w:pgMar w:top="1702" w:right="1642" w:bottom="710" w:left="1798" w:header="720" w:footer="720" w:gutter="0"/>
          <w:cols w:space="720"/>
        </w:sectPr>
      </w:pPr>
    </w:p>
    <w:p w14:paraId="1ADFD10E" w14:textId="312C3B51" w:rsidR="00D93D81" w:rsidRDefault="00D93D81" w:rsidP="00D93D81">
      <w:pPr>
        <w:pStyle w:val="Heading1"/>
        <w:numPr>
          <w:ilvl w:val="0"/>
          <w:numId w:val="0"/>
        </w:numPr>
        <w:ind w:left="-5" w:right="807"/>
        <w:jc w:val="center"/>
        <w:rPr>
          <w:rFonts w:ascii="ITC Avant Garde Std Bk" w:hAnsi="ITC Avant Garde Std Bk" w:cs="Arial"/>
          <w:sz w:val="32"/>
          <w:szCs w:val="32"/>
          <w:u w:val="single"/>
        </w:rPr>
      </w:pPr>
      <w:bookmarkStart w:id="0" w:name="_Toc116121402"/>
      <w:r w:rsidRPr="00D93D81">
        <w:rPr>
          <w:rFonts w:ascii="ITC Avant Garde Std Bk" w:hAnsi="ITC Avant Garde Std Bk" w:cs="Arial"/>
          <w:sz w:val="32"/>
          <w:szCs w:val="32"/>
        </w:rPr>
        <w:lastRenderedPageBreak/>
        <w:t xml:space="preserve"> </w:t>
      </w:r>
      <w:r>
        <w:rPr>
          <w:rFonts w:ascii="ITC Avant Garde Std Bk" w:hAnsi="ITC Avant Garde Std Bk" w:cs="Arial"/>
          <w:sz w:val="32"/>
          <w:szCs w:val="32"/>
          <w:u w:val="single"/>
        </w:rPr>
        <w:t xml:space="preserve">Positive Behaviours and Relationships </w:t>
      </w:r>
    </w:p>
    <w:p w14:paraId="625F8BF7" w14:textId="77777777" w:rsidR="00C77859" w:rsidRPr="00C77859" w:rsidRDefault="00C77859" w:rsidP="00C77859"/>
    <w:p w14:paraId="5B217158" w14:textId="7D93DDE1" w:rsidR="00D93D81" w:rsidRPr="00C77859" w:rsidRDefault="00895AAC" w:rsidP="00C77859">
      <w:pPr>
        <w:pStyle w:val="Heading1"/>
        <w:numPr>
          <w:ilvl w:val="0"/>
          <w:numId w:val="0"/>
        </w:numPr>
        <w:ind w:left="-284" w:right="807"/>
        <w:rPr>
          <w:rFonts w:ascii="ITC Avant Garde Std Bk" w:hAnsi="ITC Avant Garde Std Bk" w:cs="Arial"/>
          <w:sz w:val="28"/>
          <w:szCs w:val="24"/>
        </w:rPr>
      </w:pPr>
      <w:r>
        <w:rPr>
          <w:rFonts w:ascii="ITC Avant Garde Std Bk" w:hAnsi="ITC Avant Garde Std Bk" w:cs="Arial"/>
          <w:sz w:val="28"/>
          <w:szCs w:val="24"/>
        </w:rPr>
        <w:t xml:space="preserve">1. </w:t>
      </w:r>
      <w:r w:rsidR="00C77859" w:rsidRPr="00C77859">
        <w:rPr>
          <w:rFonts w:ascii="ITC Avant Garde Std Bk" w:hAnsi="ITC Avant Garde Std Bk" w:cs="Arial"/>
          <w:sz w:val="28"/>
          <w:szCs w:val="24"/>
        </w:rPr>
        <w:t xml:space="preserve">Introduction </w:t>
      </w:r>
      <w:r>
        <w:rPr>
          <w:rFonts w:ascii="ITC Avant Garde Std Bk" w:hAnsi="ITC Avant Garde Std Bk" w:cs="Arial"/>
          <w:sz w:val="28"/>
          <w:szCs w:val="24"/>
        </w:rPr>
        <w:t xml:space="preserve">and Context </w:t>
      </w:r>
    </w:p>
    <w:p w14:paraId="64128DB7" w14:textId="08EC6766" w:rsidR="00B30CA6" w:rsidRDefault="00B30CA6" w:rsidP="006E64E8">
      <w:pPr>
        <w:pStyle w:val="Heading3"/>
        <w:ind w:left="-284"/>
        <w:rPr>
          <w:rFonts w:ascii="ITC Avant Garde Std Bk" w:hAnsi="ITC Avant Garde Std Bk"/>
          <w:sz w:val="24"/>
        </w:rPr>
      </w:pPr>
      <w:bookmarkStart w:id="1" w:name="_Toc116121403"/>
      <w:bookmarkEnd w:id="0"/>
      <w:r>
        <w:rPr>
          <w:rFonts w:ascii="ITC Avant Garde Std Bk" w:hAnsi="ITC Avant Garde Std Bk"/>
          <w:sz w:val="24"/>
        </w:rPr>
        <w:t xml:space="preserve">Context: The </w:t>
      </w:r>
      <w:r w:rsidR="008F3483">
        <w:rPr>
          <w:rFonts w:ascii="ITC Avant Garde Std Bk" w:hAnsi="ITC Avant Garde Std Bk"/>
          <w:sz w:val="24"/>
        </w:rPr>
        <w:t xml:space="preserve">Academies for Character and Excellence – </w:t>
      </w:r>
      <w:r>
        <w:rPr>
          <w:rFonts w:ascii="ITC Avant Garde Std Bk" w:hAnsi="ITC Avant Garde Std Bk"/>
          <w:sz w:val="24"/>
        </w:rPr>
        <w:t>Vision</w:t>
      </w:r>
      <w:r w:rsidR="008F3483">
        <w:rPr>
          <w:rFonts w:ascii="ITC Avant Garde Std Bk" w:hAnsi="ITC Avant Garde Std Bk"/>
          <w:sz w:val="24"/>
        </w:rPr>
        <w:t xml:space="preserve">, </w:t>
      </w:r>
      <w:r w:rsidR="00D766BD">
        <w:rPr>
          <w:rFonts w:ascii="ITC Avant Garde Std Bk" w:hAnsi="ITC Avant Garde Std Bk"/>
          <w:sz w:val="24"/>
        </w:rPr>
        <w:t>V</w:t>
      </w:r>
      <w:r w:rsidR="008F3483">
        <w:rPr>
          <w:rFonts w:ascii="ITC Avant Garde Std Bk" w:hAnsi="ITC Avant Garde Std Bk"/>
          <w:sz w:val="24"/>
        </w:rPr>
        <w:t>alues</w:t>
      </w:r>
      <w:r>
        <w:rPr>
          <w:rFonts w:ascii="ITC Avant Garde Std Bk" w:hAnsi="ITC Avant Garde Std Bk"/>
          <w:sz w:val="24"/>
        </w:rPr>
        <w:t xml:space="preserve"> and </w:t>
      </w:r>
      <w:r w:rsidR="00D766BD">
        <w:rPr>
          <w:rFonts w:ascii="ITC Avant Garde Std Bk" w:hAnsi="ITC Avant Garde Std Bk"/>
          <w:sz w:val="24"/>
        </w:rPr>
        <w:t>C</w:t>
      </w:r>
      <w:r>
        <w:rPr>
          <w:rFonts w:ascii="ITC Avant Garde Std Bk" w:hAnsi="ITC Avant Garde Std Bk"/>
          <w:sz w:val="24"/>
        </w:rPr>
        <w:t xml:space="preserve">urriculum </w:t>
      </w:r>
    </w:p>
    <w:p w14:paraId="2D68C7D0" w14:textId="414584A6" w:rsidR="006D7208" w:rsidRPr="00D93D81" w:rsidRDefault="00B30CA6" w:rsidP="00D93D81">
      <w:pPr>
        <w:pStyle w:val="Heading3"/>
        <w:ind w:left="-284" w:right="284"/>
        <w:rPr>
          <w:rFonts w:ascii="ITC Avant Garde Std Bk" w:hAnsi="ITC Avant Garde Std Bk"/>
          <w:b w:val="0"/>
          <w:bCs/>
          <w:sz w:val="24"/>
        </w:rPr>
      </w:pPr>
      <w:r>
        <w:rPr>
          <w:rFonts w:ascii="ITC Avant Garde Std Bk" w:hAnsi="ITC Avant Garde Std Bk"/>
          <w:b w:val="0"/>
          <w:bCs/>
          <w:sz w:val="24"/>
        </w:rPr>
        <w:t xml:space="preserve">The approach </w:t>
      </w:r>
      <w:r w:rsidR="006D7208">
        <w:rPr>
          <w:rFonts w:ascii="ITC Avant Garde Std Bk" w:hAnsi="ITC Avant Garde Std Bk"/>
          <w:b w:val="0"/>
          <w:bCs/>
          <w:sz w:val="24"/>
        </w:rPr>
        <w:t xml:space="preserve">we take </w:t>
      </w:r>
      <w:r>
        <w:rPr>
          <w:rFonts w:ascii="ITC Avant Garde Std Bk" w:hAnsi="ITC Avant Garde Std Bk"/>
          <w:b w:val="0"/>
          <w:bCs/>
          <w:sz w:val="24"/>
        </w:rPr>
        <w:t>to</w:t>
      </w:r>
      <w:r w:rsidR="006D7208">
        <w:rPr>
          <w:rFonts w:ascii="ITC Avant Garde Std Bk" w:hAnsi="ITC Avant Garde Std Bk"/>
          <w:b w:val="0"/>
          <w:bCs/>
          <w:sz w:val="24"/>
        </w:rPr>
        <w:t xml:space="preserve"> promoting</w:t>
      </w:r>
      <w:r>
        <w:rPr>
          <w:rFonts w:ascii="ITC Avant Garde Std Bk" w:hAnsi="ITC Avant Garde Std Bk"/>
          <w:b w:val="0"/>
          <w:bCs/>
          <w:sz w:val="24"/>
        </w:rPr>
        <w:t xml:space="preserve"> Positive Behaviours and Relationships is </w:t>
      </w:r>
      <w:r w:rsidR="006D7208">
        <w:rPr>
          <w:rFonts w:ascii="ITC Avant Garde Std Bk" w:hAnsi="ITC Avant Garde Std Bk"/>
          <w:b w:val="0"/>
          <w:bCs/>
          <w:sz w:val="24"/>
        </w:rPr>
        <w:t>anchored in t</w:t>
      </w:r>
      <w:r>
        <w:rPr>
          <w:rFonts w:ascii="ITC Avant Garde Std Bk" w:hAnsi="ITC Avant Garde Std Bk"/>
          <w:b w:val="0"/>
          <w:bCs/>
          <w:sz w:val="24"/>
        </w:rPr>
        <w:t>he Trust’s vision, values and curriculu</w:t>
      </w:r>
      <w:r w:rsidR="006D7208">
        <w:rPr>
          <w:rFonts w:ascii="ITC Avant Garde Std Bk" w:hAnsi="ITC Avant Garde Std Bk"/>
          <w:b w:val="0"/>
          <w:bCs/>
          <w:sz w:val="24"/>
        </w:rPr>
        <w:t xml:space="preserve">m. </w:t>
      </w:r>
      <w:r>
        <w:rPr>
          <w:rFonts w:ascii="ITC Avant Garde Std Bk" w:hAnsi="ITC Avant Garde Std Bk"/>
          <w:b w:val="0"/>
          <w:bCs/>
          <w:sz w:val="24"/>
        </w:rPr>
        <w:t xml:space="preserve"> </w:t>
      </w:r>
    </w:p>
    <w:p w14:paraId="664C49CC" w14:textId="7D7F15C4" w:rsidR="00291107" w:rsidRDefault="00B30CA6" w:rsidP="00291107">
      <w:pPr>
        <w:pStyle w:val="Heading3"/>
        <w:ind w:left="-284" w:right="284"/>
        <w:rPr>
          <w:rFonts w:ascii="ITC Avant Garde Std Bk" w:hAnsi="ITC Avant Garde Std Bk"/>
          <w:b w:val="0"/>
          <w:bCs/>
          <w:sz w:val="24"/>
        </w:rPr>
      </w:pPr>
      <w:r>
        <w:rPr>
          <w:rFonts w:ascii="ITC Avant Garde Std Bk" w:hAnsi="ITC Avant Garde Std Bk"/>
          <w:b w:val="0"/>
          <w:bCs/>
          <w:sz w:val="24"/>
        </w:rPr>
        <w:t xml:space="preserve">The Trust’s vision aspires to excellence in everything that we do in school, and how this is achieved through cultivating character, sharing talents and pursuing innovation.  </w:t>
      </w:r>
      <w:r w:rsidR="006D7208">
        <w:rPr>
          <w:rFonts w:ascii="ITC Avant Garde Std Bk" w:hAnsi="ITC Avant Garde Std Bk"/>
          <w:b w:val="0"/>
          <w:bCs/>
          <w:sz w:val="24"/>
        </w:rPr>
        <w:t xml:space="preserve">Supporting </w:t>
      </w:r>
      <w:r>
        <w:rPr>
          <w:rFonts w:ascii="ITC Avant Garde Std Bk" w:hAnsi="ITC Avant Garde Std Bk"/>
          <w:b w:val="0"/>
          <w:bCs/>
          <w:sz w:val="24"/>
        </w:rPr>
        <w:t>positive behaviours and relationships is directly shaped through this – be it through</w:t>
      </w:r>
      <w:r w:rsidR="006D7208">
        <w:rPr>
          <w:rFonts w:ascii="ITC Avant Garde Std Bk" w:hAnsi="ITC Avant Garde Std Bk"/>
          <w:b w:val="0"/>
          <w:bCs/>
          <w:sz w:val="24"/>
        </w:rPr>
        <w:t xml:space="preserve"> our programme of character education</w:t>
      </w:r>
      <w:r w:rsidR="00D93D81">
        <w:rPr>
          <w:rFonts w:ascii="ITC Avant Garde Std Bk" w:hAnsi="ITC Avant Garde Std Bk"/>
          <w:b w:val="0"/>
          <w:bCs/>
          <w:sz w:val="24"/>
        </w:rPr>
        <w:t xml:space="preserve">, </w:t>
      </w:r>
      <w:r w:rsidR="006D7208">
        <w:rPr>
          <w:rFonts w:ascii="ITC Avant Garde Std Bk" w:hAnsi="ITC Avant Garde Std Bk"/>
          <w:b w:val="0"/>
          <w:bCs/>
          <w:sz w:val="24"/>
        </w:rPr>
        <w:t xml:space="preserve">through how our staff within and across schools work together to continually improve the approach to positive behaviour, to how we positively embrace new approaches to help our pupils develop [discipline and </w:t>
      </w:r>
      <w:r w:rsidR="00695C3F">
        <w:rPr>
          <w:rFonts w:ascii="ITC Avant Garde Std Bk" w:hAnsi="ITC Avant Garde Std Bk"/>
          <w:b w:val="0"/>
          <w:bCs/>
          <w:sz w:val="24"/>
        </w:rPr>
        <w:t>self-control</w:t>
      </w:r>
      <w:r w:rsidR="006D7208">
        <w:rPr>
          <w:rFonts w:ascii="ITC Avant Garde Std Bk" w:hAnsi="ITC Avant Garde Std Bk"/>
          <w:b w:val="0"/>
          <w:bCs/>
          <w:sz w:val="24"/>
        </w:rPr>
        <w:t>]</w:t>
      </w:r>
      <w:r w:rsidR="00096B71">
        <w:rPr>
          <w:rFonts w:ascii="ITC Avant Garde Std Bk" w:hAnsi="ITC Avant Garde Std Bk"/>
          <w:b w:val="0"/>
          <w:bCs/>
          <w:sz w:val="24"/>
        </w:rPr>
        <w:t xml:space="preserve">. This is reinforced through </w:t>
      </w:r>
      <w:r w:rsidR="00291107">
        <w:rPr>
          <w:rFonts w:ascii="ITC Avant Garde Std Bk" w:hAnsi="ITC Avant Garde Std Bk"/>
          <w:b w:val="0"/>
          <w:bCs/>
          <w:sz w:val="24"/>
        </w:rPr>
        <w:t xml:space="preserve">the Trust’s values </w:t>
      </w:r>
      <w:r w:rsidR="002133B1">
        <w:rPr>
          <w:rFonts w:ascii="ITC Avant Garde Std Bk" w:hAnsi="ITC Avant Garde Std Bk"/>
          <w:b w:val="0"/>
          <w:bCs/>
          <w:sz w:val="24"/>
        </w:rPr>
        <w:t>such as acting with</w:t>
      </w:r>
      <w:r w:rsidR="00291107">
        <w:rPr>
          <w:rFonts w:ascii="ITC Avant Garde Std Bk" w:hAnsi="ITC Avant Garde Std Bk"/>
          <w:b w:val="0"/>
          <w:bCs/>
          <w:sz w:val="24"/>
        </w:rPr>
        <w:t xml:space="preserve"> integrity, equity and uncompromising excellence. </w:t>
      </w:r>
    </w:p>
    <w:p w14:paraId="349A4E48" w14:textId="77777777" w:rsidR="00C77859" w:rsidRPr="00C77859" w:rsidRDefault="00C77859" w:rsidP="00C77859"/>
    <w:p w14:paraId="338C8624" w14:textId="5EE45655" w:rsidR="00695C3F" w:rsidRDefault="00291107" w:rsidP="00695C3F">
      <w:pPr>
        <w:pStyle w:val="Heading3"/>
        <w:ind w:left="-284" w:right="284"/>
        <w:rPr>
          <w:rFonts w:ascii="ITC Avant Garde Std Bk" w:hAnsi="ITC Avant Garde Std Bk"/>
          <w:b w:val="0"/>
          <w:bCs/>
          <w:sz w:val="24"/>
        </w:rPr>
      </w:pPr>
      <w:r>
        <w:rPr>
          <w:rFonts w:ascii="ITC Avant Garde Std Bk" w:hAnsi="ITC Avant Garde Std Bk"/>
          <w:b w:val="0"/>
          <w:bCs/>
          <w:sz w:val="24"/>
        </w:rPr>
        <w:t>Our Curriculum focuses on achieving three main outcomes for our children</w:t>
      </w:r>
      <w:r w:rsidR="00D766BD">
        <w:rPr>
          <w:rFonts w:ascii="ITC Avant Garde Std Bk" w:hAnsi="ITC Avant Garde Std Bk"/>
          <w:b w:val="0"/>
          <w:bCs/>
          <w:sz w:val="24"/>
        </w:rPr>
        <w:t>,</w:t>
      </w:r>
      <w:r>
        <w:rPr>
          <w:rFonts w:ascii="ITC Avant Garde Std Bk" w:hAnsi="ITC Avant Garde Std Bk"/>
          <w:b w:val="0"/>
          <w:bCs/>
          <w:sz w:val="24"/>
        </w:rPr>
        <w:t xml:space="preserve"> </w:t>
      </w:r>
      <w:r w:rsidR="00D766BD">
        <w:rPr>
          <w:rFonts w:ascii="ITC Avant Garde Std Bk" w:hAnsi="ITC Avant Garde Std Bk"/>
          <w:b w:val="0"/>
          <w:bCs/>
          <w:sz w:val="24"/>
        </w:rPr>
        <w:t>which</w:t>
      </w:r>
      <w:r>
        <w:rPr>
          <w:rFonts w:ascii="ITC Avant Garde Std Bk" w:hAnsi="ITC Avant Garde Std Bk"/>
          <w:b w:val="0"/>
          <w:bCs/>
          <w:sz w:val="24"/>
        </w:rPr>
        <w:t xml:space="preserve"> are show</w:t>
      </w:r>
      <w:r w:rsidR="002A2813">
        <w:rPr>
          <w:rFonts w:ascii="ITC Avant Garde Std Bk" w:hAnsi="ITC Avant Garde Std Bk"/>
          <w:b w:val="0"/>
          <w:bCs/>
          <w:sz w:val="24"/>
        </w:rPr>
        <w:t>n</w:t>
      </w:r>
      <w:r>
        <w:rPr>
          <w:rFonts w:ascii="ITC Avant Garde Std Bk" w:hAnsi="ITC Avant Garde Std Bk"/>
          <w:b w:val="0"/>
          <w:bCs/>
          <w:sz w:val="24"/>
        </w:rPr>
        <w:t xml:space="preserve"> below:</w:t>
      </w:r>
      <w:r w:rsidR="00695C3F">
        <w:rPr>
          <w:rFonts w:ascii="ITC Avant Garde Std Bk" w:hAnsi="ITC Avant Garde Std Bk"/>
          <w:b w:val="0"/>
          <w:bCs/>
          <w:sz w:val="24"/>
        </w:rPr>
        <w:t xml:space="preserve"> </w:t>
      </w:r>
    </w:p>
    <w:p w14:paraId="1F9E8C52" w14:textId="23E60502" w:rsidR="002A2813" w:rsidRDefault="002A2813" w:rsidP="00D766BD">
      <w:pPr>
        <w:ind w:left="0" w:firstLine="0"/>
      </w:pPr>
    </w:p>
    <w:p w14:paraId="3E6F57A2" w14:textId="1FEB9C6A" w:rsidR="002A2813" w:rsidRDefault="002A2813" w:rsidP="000E602A">
      <w:pPr>
        <w:jc w:val="center"/>
      </w:pPr>
      <w:r w:rsidRPr="00246C2E">
        <w:rPr>
          <w:rFonts w:ascii="ITC Avant Garde Std Bk" w:hAnsi="ITC Avant Garde Std Bk"/>
          <w:noProof/>
        </w:rPr>
        <w:drawing>
          <wp:inline distT="0" distB="0" distL="0" distR="0" wp14:anchorId="7E13E04A" wp14:editId="5B907C7B">
            <wp:extent cx="3301691" cy="3134462"/>
            <wp:effectExtent l="57150" t="57150" r="51435" b="66040"/>
            <wp:docPr id="6" name="Picture 2" descr="A diagram of a variety of words&#10;&#10;Description automatically generated with medium confidence">
              <a:extLst xmlns:a="http://schemas.openxmlformats.org/drawingml/2006/main">
                <a:ext uri="{FF2B5EF4-FFF2-40B4-BE49-F238E27FC236}">
                  <a16:creationId xmlns:a16="http://schemas.microsoft.com/office/drawing/2014/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4CF992E-6ABF-14CC-60A1-9102BC8DC4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diagram of a variety of words&#10;&#10;Description automatically generated with medium confidence">
                      <a:extLst>
                        <a:ext uri="{FF2B5EF4-FFF2-40B4-BE49-F238E27FC236}">
                          <a16:creationId xmlns:a16="http://schemas.microsoft.com/office/drawing/2014/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4CF992E-6ABF-14CC-60A1-9102BC8DC41D}"/>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30461" cy="3161775"/>
                    </a:xfrm>
                    <a:prstGeom prst="rect">
                      <a:avLst/>
                    </a:prstGeom>
                    <a:ln w="57150">
                      <a:solidFill>
                        <a:schemeClr val="accent1"/>
                      </a:solidFill>
                    </a:ln>
                  </pic:spPr>
                </pic:pic>
              </a:graphicData>
            </a:graphic>
          </wp:inline>
        </w:drawing>
      </w:r>
    </w:p>
    <w:p w14:paraId="570D0253" w14:textId="150AD0DB" w:rsidR="00352F53" w:rsidRPr="00C93109" w:rsidRDefault="000E602A" w:rsidP="000E602A">
      <w:pPr>
        <w:ind w:left="-284"/>
        <w:rPr>
          <w:rFonts w:ascii="ITC Avant Garde Std Bk" w:hAnsi="ITC Avant Garde Std Bk"/>
          <w:sz w:val="24"/>
        </w:rPr>
      </w:pPr>
      <w:r w:rsidRPr="000E602A">
        <w:rPr>
          <w:rFonts w:ascii="Arial" w:hAnsi="Arial" w:cs="Arial"/>
        </w:rPr>
        <w:t>P</w:t>
      </w:r>
      <w:r w:rsidR="00695C3F" w:rsidRPr="00C93109">
        <w:rPr>
          <w:rFonts w:ascii="ITC Avant Garde Std Bk" w:hAnsi="ITC Avant Garde Std Bk"/>
          <w:sz w:val="24"/>
        </w:rPr>
        <w:t xml:space="preserve">ositive behaviour and relationships are reinforced </w:t>
      </w:r>
      <w:r w:rsidR="002133B1" w:rsidRPr="00C93109">
        <w:rPr>
          <w:rFonts w:ascii="ITC Avant Garde Std Bk" w:hAnsi="ITC Avant Garde Std Bk"/>
          <w:sz w:val="24"/>
        </w:rPr>
        <w:t xml:space="preserve">throughout the delivery of all three aspects of the curriculum. For example, by supporting pupils to develop character values </w:t>
      </w:r>
      <w:r w:rsidR="007B4B05" w:rsidRPr="00C93109">
        <w:rPr>
          <w:rFonts w:ascii="ITC Avant Garde Std Bk" w:hAnsi="ITC Avant Garde Std Bk"/>
          <w:sz w:val="24"/>
        </w:rPr>
        <w:t>– such as taking responsibility and supporting others, and through developing their metacognition (</w:t>
      </w:r>
      <w:r w:rsidR="002133B1" w:rsidRPr="00C93109">
        <w:rPr>
          <w:rFonts w:ascii="ITC Avant Garde Std Bk" w:hAnsi="ITC Avant Garde Std Bk"/>
          <w:sz w:val="24"/>
        </w:rPr>
        <w:t>self-awareness and self-reflection)</w:t>
      </w:r>
      <w:r w:rsidR="00352F53" w:rsidRPr="00C93109">
        <w:rPr>
          <w:rFonts w:ascii="ITC Avant Garde Std Bk" w:hAnsi="ITC Avant Garde Std Bk"/>
          <w:sz w:val="24"/>
        </w:rPr>
        <w:t>.</w:t>
      </w:r>
    </w:p>
    <w:p w14:paraId="2855DD03" w14:textId="7E3EDF5E" w:rsidR="00352F53" w:rsidRDefault="00352F53" w:rsidP="00352F53">
      <w:pPr>
        <w:pStyle w:val="Heading3"/>
        <w:ind w:left="-284" w:right="284"/>
        <w:rPr>
          <w:rFonts w:ascii="ITC Avant Garde Std Bk" w:hAnsi="ITC Avant Garde Std Bk"/>
          <w:b w:val="0"/>
          <w:bCs/>
          <w:sz w:val="24"/>
        </w:rPr>
      </w:pPr>
      <w:r>
        <w:rPr>
          <w:rFonts w:ascii="ITC Avant Garde Std Bk" w:hAnsi="ITC Avant Garde Std Bk"/>
          <w:b w:val="0"/>
          <w:bCs/>
          <w:sz w:val="24"/>
        </w:rPr>
        <w:t xml:space="preserve">The first stage in our approach to positive behaviour and relationships is therefore </w:t>
      </w:r>
      <w:r w:rsidRPr="00352F53">
        <w:rPr>
          <w:rFonts w:ascii="ITC Avant Garde Std Bk" w:hAnsi="ITC Avant Garde Std Bk"/>
          <w:b w:val="0"/>
          <w:bCs/>
          <w:i/>
          <w:iCs/>
          <w:sz w:val="24"/>
        </w:rPr>
        <w:t>proactive</w:t>
      </w:r>
      <w:r>
        <w:rPr>
          <w:rFonts w:ascii="ITC Avant Garde Std Bk" w:hAnsi="ITC Avant Garde Std Bk"/>
          <w:b w:val="0"/>
          <w:bCs/>
          <w:sz w:val="24"/>
        </w:rPr>
        <w:t xml:space="preserve">: through teaching, modelling and experience, we want to ensure our children are able to develop self-discipline, and excellent behaviour and kindness to, and empathy of, others. </w:t>
      </w:r>
    </w:p>
    <w:p w14:paraId="0019C62F" w14:textId="1462E4CC" w:rsidR="00352F53" w:rsidRDefault="00352F53" w:rsidP="00352F53">
      <w:pPr>
        <w:pStyle w:val="Heading3"/>
        <w:ind w:left="-284" w:right="284"/>
        <w:rPr>
          <w:rFonts w:ascii="ITC Avant Garde Std Bk" w:hAnsi="ITC Avant Garde Std Bk"/>
          <w:b w:val="0"/>
          <w:bCs/>
          <w:sz w:val="24"/>
        </w:rPr>
      </w:pPr>
      <w:r>
        <w:rPr>
          <w:rFonts w:ascii="ITC Avant Garde Std Bk" w:hAnsi="ITC Avant Garde Std Bk"/>
          <w:b w:val="0"/>
          <w:bCs/>
          <w:sz w:val="24"/>
        </w:rPr>
        <w:t xml:space="preserve">The </w:t>
      </w:r>
      <w:r w:rsidR="00D51A5F">
        <w:rPr>
          <w:rFonts w:ascii="ITC Avant Garde Std Bk" w:hAnsi="ITC Avant Garde Std Bk"/>
          <w:b w:val="0"/>
          <w:bCs/>
          <w:sz w:val="24"/>
        </w:rPr>
        <w:t>rema</w:t>
      </w:r>
      <w:r w:rsidR="00D93D81">
        <w:rPr>
          <w:rFonts w:ascii="ITC Avant Garde Std Bk" w:hAnsi="ITC Avant Garde Std Bk"/>
          <w:b w:val="0"/>
          <w:bCs/>
          <w:sz w:val="24"/>
        </w:rPr>
        <w:t>inder of this</w:t>
      </w:r>
      <w:r w:rsidR="00D51A5F">
        <w:rPr>
          <w:rFonts w:ascii="ITC Avant Garde Std Bk" w:hAnsi="ITC Avant Garde Std Bk"/>
          <w:b w:val="0"/>
          <w:bCs/>
          <w:sz w:val="24"/>
        </w:rPr>
        <w:t xml:space="preserve"> policy builds on the vision, values and curriculum implementation to help ensure that school is a happy and positive place for all pupils in our care. </w:t>
      </w:r>
    </w:p>
    <w:p w14:paraId="01841CE6" w14:textId="77777777" w:rsidR="00352F53" w:rsidRDefault="00352F53" w:rsidP="00352F53"/>
    <w:p w14:paraId="04B6948C" w14:textId="0AEB69A1" w:rsidR="002B3D44" w:rsidRDefault="00352F53" w:rsidP="00C93109">
      <w:pPr>
        <w:ind w:left="-426"/>
        <w:rPr>
          <w:rFonts w:ascii="ITC Avant Garde Std Bk" w:hAnsi="ITC Avant Garde Std Bk"/>
          <w:sz w:val="26"/>
          <w:szCs w:val="24"/>
        </w:rPr>
      </w:pPr>
      <w:r>
        <w:t xml:space="preserve">  </w:t>
      </w:r>
    </w:p>
    <w:p w14:paraId="7C502BB3" w14:textId="6B6D7029" w:rsidR="00246C2E" w:rsidRPr="00D51A5F" w:rsidRDefault="00246C2E" w:rsidP="008F3483">
      <w:pPr>
        <w:pStyle w:val="Heading3"/>
        <w:ind w:left="0"/>
        <w:rPr>
          <w:rFonts w:ascii="ITC Avant Garde Std Bk" w:hAnsi="ITC Avant Garde Std Bk"/>
          <w:sz w:val="26"/>
          <w:szCs w:val="24"/>
        </w:rPr>
      </w:pPr>
      <w:r w:rsidRPr="00D51A5F">
        <w:rPr>
          <w:rFonts w:ascii="ITC Avant Garde Std Bk" w:hAnsi="ITC Avant Garde Std Bk"/>
          <w:sz w:val="26"/>
          <w:szCs w:val="24"/>
        </w:rPr>
        <w:lastRenderedPageBreak/>
        <w:t>Purpose</w:t>
      </w:r>
      <w:bookmarkEnd w:id="1"/>
    </w:p>
    <w:p w14:paraId="4EEE9F74" w14:textId="16D86B0F" w:rsidR="000D031D" w:rsidRPr="00D51A5F" w:rsidRDefault="00EC10BE" w:rsidP="008F3483">
      <w:pPr>
        <w:spacing w:after="148"/>
        <w:ind w:left="0" w:right="435"/>
        <w:rPr>
          <w:rFonts w:ascii="ITC Avant Garde Std Bk" w:hAnsi="ITC Avant Garde Std Bk" w:cs="Arial"/>
          <w:b/>
          <w:bCs/>
          <w:i/>
          <w:iCs/>
          <w:color w:val="auto"/>
          <w:sz w:val="24"/>
          <w:szCs w:val="28"/>
        </w:rPr>
      </w:pPr>
      <w:r w:rsidRPr="00D51A5F">
        <w:rPr>
          <w:rFonts w:ascii="ITC Avant Garde Std Bk" w:hAnsi="ITC Avant Garde Std Bk" w:cs="Arial"/>
          <w:b/>
          <w:bCs/>
          <w:i/>
          <w:iCs/>
          <w:color w:val="auto"/>
          <w:sz w:val="24"/>
          <w:szCs w:val="28"/>
        </w:rPr>
        <w:t>The purpose of th</w:t>
      </w:r>
      <w:r w:rsidR="005A75A7" w:rsidRPr="00D51A5F">
        <w:rPr>
          <w:rFonts w:ascii="ITC Avant Garde Std Bk" w:hAnsi="ITC Avant Garde Std Bk" w:cs="Arial"/>
          <w:b/>
          <w:bCs/>
          <w:i/>
          <w:iCs/>
          <w:color w:val="auto"/>
          <w:sz w:val="24"/>
          <w:szCs w:val="28"/>
        </w:rPr>
        <w:t>is</w:t>
      </w:r>
      <w:r w:rsidRPr="00D51A5F">
        <w:rPr>
          <w:rFonts w:ascii="ITC Avant Garde Std Bk" w:hAnsi="ITC Avant Garde Std Bk" w:cs="Arial"/>
          <w:b/>
          <w:bCs/>
          <w:i/>
          <w:iCs/>
          <w:color w:val="auto"/>
          <w:sz w:val="24"/>
          <w:szCs w:val="28"/>
        </w:rPr>
        <w:t xml:space="preserve"> policy is to promote </w:t>
      </w:r>
      <w:r w:rsidR="00EA3A4F" w:rsidRPr="00D51A5F">
        <w:rPr>
          <w:rFonts w:ascii="ITC Avant Garde Std Bk" w:hAnsi="ITC Avant Garde Std Bk" w:cs="Arial"/>
          <w:b/>
          <w:bCs/>
          <w:i/>
          <w:iCs/>
          <w:color w:val="auto"/>
          <w:sz w:val="24"/>
          <w:szCs w:val="28"/>
        </w:rPr>
        <w:t xml:space="preserve">very positive </w:t>
      </w:r>
      <w:r w:rsidRPr="00D51A5F">
        <w:rPr>
          <w:rFonts w:ascii="ITC Avant Garde Std Bk" w:hAnsi="ITC Avant Garde Std Bk" w:cs="Arial"/>
          <w:b/>
          <w:bCs/>
          <w:i/>
          <w:iCs/>
          <w:color w:val="auto"/>
          <w:sz w:val="24"/>
          <w:szCs w:val="28"/>
        </w:rPr>
        <w:t>behaviou</w:t>
      </w:r>
      <w:r w:rsidR="00EA3A4F" w:rsidRPr="00D51A5F">
        <w:rPr>
          <w:rFonts w:ascii="ITC Avant Garde Std Bk" w:hAnsi="ITC Avant Garde Std Bk" w:cs="Arial"/>
          <w:b/>
          <w:bCs/>
          <w:i/>
          <w:iCs/>
          <w:color w:val="auto"/>
          <w:sz w:val="24"/>
          <w:szCs w:val="28"/>
        </w:rPr>
        <w:t>rs and relationships</w:t>
      </w:r>
      <w:r w:rsidR="003E03A5">
        <w:rPr>
          <w:rFonts w:ascii="ITC Avant Garde Std Bk" w:hAnsi="ITC Avant Garde Std Bk" w:cs="Arial"/>
          <w:b/>
          <w:bCs/>
          <w:i/>
          <w:iCs/>
          <w:color w:val="auto"/>
          <w:sz w:val="24"/>
          <w:szCs w:val="28"/>
        </w:rPr>
        <w:t xml:space="preserve"> between all members of our school</w:t>
      </w:r>
      <w:r w:rsidR="00EA3A4F" w:rsidRPr="00D51A5F">
        <w:rPr>
          <w:rFonts w:ascii="ITC Avant Garde Std Bk" w:hAnsi="ITC Avant Garde Std Bk" w:cs="Arial"/>
          <w:b/>
          <w:bCs/>
          <w:i/>
          <w:iCs/>
          <w:color w:val="auto"/>
          <w:sz w:val="24"/>
          <w:szCs w:val="28"/>
        </w:rPr>
        <w:t xml:space="preserve"> </w:t>
      </w:r>
      <w:r w:rsidRPr="00D51A5F">
        <w:rPr>
          <w:rFonts w:ascii="ITC Avant Garde Std Bk" w:hAnsi="ITC Avant Garde Std Bk" w:cs="Arial"/>
          <w:b/>
          <w:bCs/>
          <w:i/>
          <w:iCs/>
          <w:color w:val="auto"/>
          <w:sz w:val="24"/>
          <w:szCs w:val="28"/>
        </w:rPr>
        <w:t xml:space="preserve">with a view to: </w:t>
      </w:r>
    </w:p>
    <w:p w14:paraId="5778561F" w14:textId="30F033F6" w:rsidR="00506C96" w:rsidRPr="00D51A5F" w:rsidRDefault="00EC10BE" w:rsidP="008F3483">
      <w:pPr>
        <w:numPr>
          <w:ilvl w:val="0"/>
          <w:numId w:val="1"/>
        </w:numPr>
        <w:ind w:left="709" w:right="435" w:hanging="283"/>
        <w:rPr>
          <w:rFonts w:ascii="ITC Avant Garde Std Bk" w:hAnsi="ITC Avant Garde Std Bk" w:cs="Arial"/>
          <w:sz w:val="24"/>
          <w:szCs w:val="28"/>
        </w:rPr>
      </w:pPr>
      <w:r w:rsidRPr="00D51A5F">
        <w:rPr>
          <w:rFonts w:ascii="ITC Avant Garde Std Bk" w:hAnsi="ITC Avant Garde Std Bk" w:cs="Arial"/>
          <w:sz w:val="24"/>
          <w:szCs w:val="28"/>
        </w:rPr>
        <w:t xml:space="preserve">promoting, among pupils, </w:t>
      </w:r>
      <w:r w:rsidR="00506C96" w:rsidRPr="00D51A5F">
        <w:rPr>
          <w:rFonts w:ascii="ITC Avant Garde Std Bk" w:hAnsi="ITC Avant Garde Std Bk" w:cs="Arial"/>
          <w:sz w:val="24"/>
          <w:szCs w:val="28"/>
        </w:rPr>
        <w:t xml:space="preserve">relational awareness </w:t>
      </w:r>
      <w:r w:rsidR="00E74756" w:rsidRPr="00D51A5F">
        <w:rPr>
          <w:rFonts w:ascii="ITC Avant Garde Std Bk" w:hAnsi="ITC Avant Garde Std Bk" w:cs="Arial"/>
          <w:sz w:val="24"/>
          <w:szCs w:val="28"/>
        </w:rPr>
        <w:t>of</w:t>
      </w:r>
      <w:r w:rsidR="00506C96" w:rsidRPr="00D51A5F">
        <w:rPr>
          <w:rFonts w:ascii="ITC Avant Garde Std Bk" w:hAnsi="ITC Avant Garde Std Bk" w:cs="Arial"/>
          <w:sz w:val="24"/>
          <w:szCs w:val="28"/>
        </w:rPr>
        <w:t xml:space="preserve"> themselves and others</w:t>
      </w:r>
      <w:r w:rsidR="00D93D81">
        <w:rPr>
          <w:rFonts w:ascii="ITC Avant Garde Std Bk" w:hAnsi="ITC Avant Garde Std Bk" w:cs="Arial"/>
          <w:sz w:val="24"/>
          <w:szCs w:val="28"/>
        </w:rPr>
        <w:t>.</w:t>
      </w:r>
    </w:p>
    <w:p w14:paraId="336807F9" w14:textId="0A0633A5" w:rsidR="000D031D" w:rsidRPr="00D51A5F" w:rsidRDefault="00D51A5F" w:rsidP="008F3483">
      <w:pPr>
        <w:numPr>
          <w:ilvl w:val="0"/>
          <w:numId w:val="1"/>
        </w:numPr>
        <w:ind w:left="709" w:right="435" w:hanging="283"/>
        <w:rPr>
          <w:rFonts w:ascii="ITC Avant Garde Std Bk" w:hAnsi="ITC Avant Garde Std Bk" w:cs="Arial"/>
          <w:sz w:val="24"/>
          <w:szCs w:val="28"/>
        </w:rPr>
      </w:pPr>
      <w:r>
        <w:rPr>
          <w:rFonts w:ascii="ITC Avant Garde Std Bk" w:hAnsi="ITC Avant Garde Std Bk" w:cs="Arial"/>
          <w:sz w:val="24"/>
          <w:szCs w:val="28"/>
        </w:rPr>
        <w:t xml:space="preserve">promoting </w:t>
      </w:r>
      <w:r w:rsidR="00EC10BE" w:rsidRPr="00D51A5F">
        <w:rPr>
          <w:rFonts w:ascii="ITC Avant Garde Std Bk" w:hAnsi="ITC Avant Garde Std Bk" w:cs="Arial"/>
          <w:sz w:val="24"/>
          <w:szCs w:val="28"/>
        </w:rPr>
        <w:t xml:space="preserve">self-discipline and </w:t>
      </w:r>
      <w:r w:rsidR="00506C96" w:rsidRPr="00D51A5F">
        <w:rPr>
          <w:rFonts w:ascii="ITC Avant Garde Std Bk" w:hAnsi="ITC Avant Garde Std Bk" w:cs="Arial"/>
          <w:sz w:val="24"/>
          <w:szCs w:val="28"/>
        </w:rPr>
        <w:t>an understanding of the need for rules</w:t>
      </w:r>
      <w:r w:rsidR="00D93D81">
        <w:rPr>
          <w:rFonts w:ascii="ITC Avant Garde Std Bk" w:hAnsi="ITC Avant Garde Std Bk" w:cs="Arial"/>
          <w:sz w:val="24"/>
          <w:szCs w:val="28"/>
        </w:rPr>
        <w:t>.</w:t>
      </w:r>
    </w:p>
    <w:p w14:paraId="78CFB94C" w14:textId="77777777" w:rsidR="00D93D81" w:rsidRDefault="00EC10BE" w:rsidP="008F3483">
      <w:pPr>
        <w:numPr>
          <w:ilvl w:val="0"/>
          <w:numId w:val="1"/>
        </w:numPr>
        <w:spacing w:after="151"/>
        <w:ind w:left="709" w:right="435" w:hanging="283"/>
        <w:rPr>
          <w:rFonts w:ascii="ITC Avant Garde Std Bk" w:hAnsi="ITC Avant Garde Std Bk" w:cs="Arial"/>
          <w:sz w:val="24"/>
          <w:szCs w:val="28"/>
        </w:rPr>
      </w:pPr>
      <w:r w:rsidRPr="00D51A5F">
        <w:rPr>
          <w:rFonts w:ascii="ITC Avant Garde Std Bk" w:hAnsi="ITC Avant Garde Std Bk" w:cs="Arial"/>
          <w:sz w:val="24"/>
          <w:szCs w:val="28"/>
        </w:rPr>
        <w:t xml:space="preserve">encouraging </w:t>
      </w:r>
      <w:r w:rsidR="00506C96" w:rsidRPr="00D51A5F">
        <w:rPr>
          <w:rFonts w:ascii="ITC Avant Garde Std Bk" w:hAnsi="ITC Avant Garde Std Bk" w:cs="Arial"/>
          <w:sz w:val="24"/>
          <w:szCs w:val="28"/>
        </w:rPr>
        <w:t xml:space="preserve">excellent </w:t>
      </w:r>
      <w:r w:rsidRPr="00D51A5F">
        <w:rPr>
          <w:rFonts w:ascii="ITC Avant Garde Std Bk" w:hAnsi="ITC Avant Garde Std Bk" w:cs="Arial"/>
          <w:sz w:val="24"/>
          <w:szCs w:val="28"/>
        </w:rPr>
        <w:t>behaviour and respect for others on the part of pupils and, in particular, preventing all forms of bullying among pupils</w:t>
      </w:r>
      <w:r w:rsidR="00D93D81">
        <w:rPr>
          <w:rFonts w:ascii="ITC Avant Garde Std Bk" w:hAnsi="ITC Avant Garde Std Bk" w:cs="Arial"/>
          <w:sz w:val="24"/>
          <w:szCs w:val="28"/>
        </w:rPr>
        <w:t>.</w:t>
      </w:r>
    </w:p>
    <w:p w14:paraId="17E13828" w14:textId="77777777" w:rsidR="008F3483" w:rsidRDefault="008F3483" w:rsidP="00D93D81">
      <w:pPr>
        <w:pStyle w:val="Heading3"/>
        <w:ind w:left="0" w:firstLine="0"/>
        <w:rPr>
          <w:rFonts w:ascii="ITC Avant Garde Std Bk" w:hAnsi="ITC Avant Garde Std Bk"/>
          <w:sz w:val="26"/>
          <w:szCs w:val="24"/>
        </w:rPr>
      </w:pPr>
      <w:bookmarkStart w:id="2" w:name="_Toc116121404"/>
    </w:p>
    <w:p w14:paraId="3AFB5CEF" w14:textId="70CA31B1" w:rsidR="002D65DF" w:rsidRPr="00D51A5F" w:rsidRDefault="00D93D81" w:rsidP="00D93D81">
      <w:pPr>
        <w:pStyle w:val="Heading3"/>
        <w:ind w:left="0" w:firstLine="0"/>
        <w:rPr>
          <w:rFonts w:ascii="ITC Avant Garde Std Bk" w:hAnsi="ITC Avant Garde Std Bk"/>
          <w:sz w:val="24"/>
          <w:szCs w:val="24"/>
        </w:rPr>
      </w:pPr>
      <w:r>
        <w:rPr>
          <w:rFonts w:ascii="ITC Avant Garde Std Bk" w:hAnsi="ITC Avant Garde Std Bk"/>
          <w:sz w:val="26"/>
          <w:szCs w:val="24"/>
        </w:rPr>
        <w:t xml:space="preserve">Policy Aims </w:t>
      </w:r>
      <w:bookmarkEnd w:id="2"/>
    </w:p>
    <w:p w14:paraId="0B5AD110" w14:textId="050F7330" w:rsidR="001A1046" w:rsidRPr="00D51A5F" w:rsidRDefault="001A1046" w:rsidP="002D65DF">
      <w:pPr>
        <w:tabs>
          <w:tab w:val="left" w:pos="3483"/>
          <w:tab w:val="center" w:pos="4744"/>
        </w:tabs>
        <w:spacing w:after="101" w:line="259" w:lineRule="auto"/>
        <w:ind w:right="443"/>
        <w:rPr>
          <w:rFonts w:ascii="ITC Avant Garde Std Bk" w:hAnsi="ITC Avant Garde Std Bk" w:cs="Arial"/>
          <w:b/>
          <w:bCs/>
          <w:color w:val="auto"/>
          <w:sz w:val="24"/>
          <w:szCs w:val="28"/>
          <w:u w:val="single"/>
        </w:rPr>
      </w:pPr>
      <w:r w:rsidRPr="00D51A5F">
        <w:rPr>
          <w:rFonts w:ascii="ITC Avant Garde Std Bk" w:hAnsi="ITC Avant Garde Std Bk" w:cs="Arial"/>
          <w:sz w:val="24"/>
          <w:szCs w:val="28"/>
        </w:rPr>
        <w:t>As part of our ACE approach to promoting positive behaviours, we believe that teaching children to regulate their own behaviour MUST start with pursuing positive relationship</w:t>
      </w:r>
      <w:r w:rsidR="00960687" w:rsidRPr="00D51A5F">
        <w:rPr>
          <w:rFonts w:ascii="ITC Avant Garde Std Bk" w:hAnsi="ITC Avant Garde Std Bk" w:cs="Arial"/>
          <w:sz w:val="24"/>
          <w:szCs w:val="28"/>
        </w:rPr>
        <w:t>s</w:t>
      </w:r>
      <w:r w:rsidR="00DB4277" w:rsidRPr="00D51A5F">
        <w:rPr>
          <w:rFonts w:ascii="ITC Avant Garde Std Bk" w:hAnsi="ITC Avant Garde Std Bk" w:cs="Arial"/>
          <w:sz w:val="24"/>
          <w:szCs w:val="28"/>
        </w:rPr>
        <w:t>. We believe this i</w:t>
      </w:r>
      <w:r w:rsidRPr="00D51A5F">
        <w:rPr>
          <w:rFonts w:ascii="ITC Avant Garde Std Bk" w:hAnsi="ITC Avant Garde Std Bk" w:cs="Arial"/>
          <w:sz w:val="24"/>
          <w:szCs w:val="28"/>
        </w:rPr>
        <w:t xml:space="preserve">s </w:t>
      </w:r>
      <w:r w:rsidR="00DB4277" w:rsidRPr="00D51A5F">
        <w:rPr>
          <w:rFonts w:ascii="ITC Avant Garde Std Bk" w:hAnsi="ITC Avant Garde Std Bk" w:cs="Arial"/>
          <w:sz w:val="24"/>
          <w:szCs w:val="28"/>
        </w:rPr>
        <w:t>a</w:t>
      </w:r>
      <w:r w:rsidRPr="00D51A5F">
        <w:rPr>
          <w:rFonts w:ascii="ITC Avant Garde Std Bk" w:hAnsi="ITC Avant Garde Std Bk" w:cs="Arial"/>
          <w:sz w:val="24"/>
          <w:szCs w:val="28"/>
        </w:rPr>
        <w:t xml:space="preserve"> more constructive </w:t>
      </w:r>
      <w:r w:rsidR="00DB4277" w:rsidRPr="00D51A5F">
        <w:rPr>
          <w:rFonts w:ascii="ITC Avant Garde Std Bk" w:hAnsi="ITC Avant Garde Std Bk" w:cs="Arial"/>
          <w:sz w:val="24"/>
          <w:szCs w:val="28"/>
        </w:rPr>
        <w:t xml:space="preserve">approach </w:t>
      </w:r>
      <w:r w:rsidRPr="00D51A5F">
        <w:rPr>
          <w:rFonts w:ascii="ITC Avant Garde Std Bk" w:hAnsi="ITC Avant Garde Std Bk" w:cs="Arial"/>
          <w:sz w:val="24"/>
          <w:szCs w:val="28"/>
        </w:rPr>
        <w:t xml:space="preserve">than a system of sanctions and punishments. </w:t>
      </w:r>
      <w:r w:rsidR="00DB4277" w:rsidRPr="00D51A5F">
        <w:rPr>
          <w:rFonts w:ascii="ITC Avant Garde Std Bk" w:hAnsi="ITC Avant Garde Std Bk" w:cs="Arial"/>
          <w:sz w:val="24"/>
          <w:szCs w:val="28"/>
        </w:rPr>
        <w:t>We also believe that our ongoing work around character will develop our pupils</w:t>
      </w:r>
      <w:r w:rsidR="002A2813">
        <w:rPr>
          <w:rFonts w:ascii="ITC Avant Garde Std Bk" w:hAnsi="ITC Avant Garde Std Bk" w:cs="Arial"/>
          <w:sz w:val="24"/>
          <w:szCs w:val="28"/>
        </w:rPr>
        <w:t>’</w:t>
      </w:r>
      <w:r w:rsidR="00DB4277" w:rsidRPr="00D51A5F">
        <w:rPr>
          <w:rFonts w:ascii="ITC Avant Garde Std Bk" w:hAnsi="ITC Avant Garde Std Bk" w:cs="Arial"/>
          <w:sz w:val="24"/>
          <w:szCs w:val="28"/>
        </w:rPr>
        <w:t xml:space="preserve"> ability to develop those mutually respecting </w:t>
      </w:r>
      <w:r w:rsidR="00960687" w:rsidRPr="00D51A5F">
        <w:rPr>
          <w:rFonts w:ascii="ITC Avant Garde Std Bk" w:hAnsi="ITC Avant Garde Std Bk" w:cs="Arial"/>
          <w:sz w:val="24"/>
          <w:szCs w:val="28"/>
        </w:rPr>
        <w:t>relationships</w:t>
      </w:r>
      <w:r w:rsidR="00DB4277" w:rsidRPr="00D51A5F">
        <w:rPr>
          <w:rFonts w:ascii="ITC Avant Garde Std Bk" w:hAnsi="ITC Avant Garde Std Bk" w:cs="Arial"/>
          <w:sz w:val="24"/>
          <w:szCs w:val="28"/>
        </w:rPr>
        <w:t xml:space="preserve">. </w:t>
      </w:r>
      <w:r w:rsidRPr="00D51A5F">
        <w:rPr>
          <w:rFonts w:ascii="ITC Avant Garde Std Bk" w:hAnsi="ITC Avant Garde Std Bk" w:cs="Arial"/>
          <w:sz w:val="24"/>
          <w:szCs w:val="28"/>
        </w:rPr>
        <w:t xml:space="preserve">We aim to focus on solutions rather than problems. </w:t>
      </w:r>
    </w:p>
    <w:p w14:paraId="1305D3CF" w14:textId="6ABEADED" w:rsidR="008F3483" w:rsidRDefault="00EC10BE">
      <w:pPr>
        <w:spacing w:after="151"/>
        <w:ind w:left="-5" w:right="435"/>
        <w:rPr>
          <w:rFonts w:ascii="ITC Avant Garde Std Bk" w:hAnsi="ITC Avant Garde Std Bk" w:cs="Arial"/>
          <w:sz w:val="24"/>
          <w:szCs w:val="28"/>
        </w:rPr>
      </w:pPr>
      <w:r w:rsidRPr="00A26455">
        <w:rPr>
          <w:rFonts w:ascii="ITC Avant Garde Std Bk" w:hAnsi="ITC Avant Garde Std Bk" w:cs="Arial"/>
          <w:sz w:val="24"/>
          <w:szCs w:val="28"/>
        </w:rPr>
        <w:t xml:space="preserve">Our approach to </w:t>
      </w:r>
      <w:r w:rsidR="008F3483" w:rsidRPr="00A26455">
        <w:rPr>
          <w:rFonts w:ascii="ITC Avant Garde Std Bk" w:hAnsi="ITC Avant Garde Std Bk" w:cs="Arial"/>
          <w:sz w:val="24"/>
          <w:szCs w:val="28"/>
        </w:rPr>
        <w:t>p</w:t>
      </w:r>
      <w:r w:rsidRPr="00A26455">
        <w:rPr>
          <w:rFonts w:ascii="ITC Avant Garde Std Bk" w:hAnsi="ITC Avant Garde Std Bk" w:cs="Arial"/>
          <w:sz w:val="24"/>
          <w:szCs w:val="28"/>
        </w:rPr>
        <w:t xml:space="preserve">ositive </w:t>
      </w:r>
      <w:r w:rsidR="008F3483" w:rsidRPr="00A26455">
        <w:rPr>
          <w:rFonts w:ascii="ITC Avant Garde Std Bk" w:hAnsi="ITC Avant Garde Std Bk" w:cs="Arial"/>
          <w:sz w:val="24"/>
          <w:szCs w:val="28"/>
        </w:rPr>
        <w:t>b</w:t>
      </w:r>
      <w:r w:rsidRPr="00A26455">
        <w:rPr>
          <w:rFonts w:ascii="ITC Avant Garde Std Bk" w:hAnsi="ITC Avant Garde Std Bk" w:cs="Arial"/>
          <w:sz w:val="24"/>
          <w:szCs w:val="28"/>
        </w:rPr>
        <w:t xml:space="preserve">ehaviour follows that of the Church of England Education Office, in that it seeks to be faith-sensitive and inclusive. It is under-pinned by </w:t>
      </w:r>
      <w:r w:rsidR="009670C3" w:rsidRPr="00A26455">
        <w:rPr>
          <w:rFonts w:ascii="ITC Avant Garde Std Bk" w:hAnsi="ITC Avant Garde Std Bk" w:cs="Arial"/>
          <w:sz w:val="24"/>
          <w:szCs w:val="28"/>
        </w:rPr>
        <w:t>o</w:t>
      </w:r>
      <w:r w:rsidRPr="00A26455">
        <w:rPr>
          <w:rFonts w:ascii="ITC Avant Garde Std Bk" w:hAnsi="ITC Avant Garde Std Bk" w:cs="Arial"/>
          <w:sz w:val="24"/>
          <w:szCs w:val="28"/>
        </w:rPr>
        <w:t xml:space="preserve">ur </w:t>
      </w:r>
      <w:r w:rsidR="009670C3" w:rsidRPr="00A26455">
        <w:rPr>
          <w:rFonts w:ascii="ITC Avant Garde Std Bk" w:hAnsi="ITC Avant Garde Std Bk" w:cs="Arial"/>
          <w:sz w:val="24"/>
          <w:szCs w:val="28"/>
        </w:rPr>
        <w:t>school vision of</w:t>
      </w:r>
      <w:r w:rsidR="00A26455" w:rsidRPr="00A26455">
        <w:rPr>
          <w:rFonts w:ascii="ITC Avant Garde Std Bk" w:hAnsi="ITC Avant Garde Std Bk" w:cs="Arial"/>
          <w:sz w:val="24"/>
          <w:szCs w:val="28"/>
        </w:rPr>
        <w:t xml:space="preserve"> create and inspire happy, successful, confident and responsible learners who strive to be the best they can </w:t>
      </w:r>
      <w:proofErr w:type="gramStart"/>
      <w:r w:rsidR="00A26455" w:rsidRPr="00A26455">
        <w:rPr>
          <w:rFonts w:ascii="ITC Avant Garde Std Bk" w:hAnsi="ITC Avant Garde Std Bk" w:cs="Arial"/>
          <w:sz w:val="24"/>
          <w:szCs w:val="28"/>
        </w:rPr>
        <w:t xml:space="preserve">be </w:t>
      </w:r>
      <w:r w:rsidRPr="00A26455">
        <w:rPr>
          <w:rFonts w:ascii="ITC Avant Garde Std Bk" w:hAnsi="ITC Avant Garde Std Bk" w:cs="Arial"/>
          <w:sz w:val="24"/>
          <w:szCs w:val="28"/>
        </w:rPr>
        <w:t xml:space="preserve"> and</w:t>
      </w:r>
      <w:proofErr w:type="gramEnd"/>
      <w:r w:rsidRPr="00A26455">
        <w:rPr>
          <w:rFonts w:ascii="ITC Avant Garde Std Bk" w:hAnsi="ITC Avant Garde Std Bk" w:cs="Arial"/>
          <w:sz w:val="24"/>
          <w:szCs w:val="28"/>
        </w:rPr>
        <w:t xml:space="preserve"> ensures that all of school life incorporates the values of the Christian Faith.</w:t>
      </w:r>
      <w:r w:rsidR="009670C3">
        <w:rPr>
          <w:rFonts w:ascii="ITC Avant Garde Std Bk" w:hAnsi="ITC Avant Garde Std Bk" w:cs="Arial"/>
          <w:sz w:val="24"/>
          <w:szCs w:val="28"/>
        </w:rPr>
        <w:t xml:space="preserve"> </w:t>
      </w:r>
    </w:p>
    <w:p w14:paraId="4FDA89D8" w14:textId="5BCB657B" w:rsidR="000D031D" w:rsidRPr="00D51A5F" w:rsidRDefault="00EC10BE" w:rsidP="008F3483">
      <w:pPr>
        <w:spacing w:after="151"/>
        <w:ind w:left="-5" w:right="435"/>
        <w:rPr>
          <w:rFonts w:ascii="ITC Avant Garde Std Bk" w:hAnsi="ITC Avant Garde Std Bk" w:cs="Arial"/>
          <w:sz w:val="24"/>
          <w:szCs w:val="28"/>
        </w:rPr>
      </w:pPr>
      <w:r w:rsidRPr="00D51A5F">
        <w:rPr>
          <w:rFonts w:ascii="ITC Avant Garde Std Bk" w:hAnsi="ITC Avant Garde Std Bk" w:cs="Arial"/>
          <w:sz w:val="24"/>
          <w:szCs w:val="28"/>
        </w:rPr>
        <w:t xml:space="preserve">These values are central to all that we do and determine how we will implement all policies and procedures. We want to ensure that through our gateways of Citizenship, Leadership, Expression, Exploration and Flourishing, all pupils and adults are shown how to be Compassionate, Forgiving, Determined and Honest individuals, who act with integrity and responsibility. By starting with </w:t>
      </w:r>
      <w:r w:rsidR="008F3483">
        <w:rPr>
          <w:rFonts w:ascii="ITC Avant Garde Std Bk" w:hAnsi="ITC Avant Garde Std Bk" w:cs="Arial"/>
          <w:sz w:val="24"/>
          <w:szCs w:val="28"/>
        </w:rPr>
        <w:t>our</w:t>
      </w:r>
      <w:r w:rsidRPr="00D51A5F">
        <w:rPr>
          <w:rFonts w:ascii="ITC Avant Garde Std Bk" w:hAnsi="ITC Avant Garde Std Bk" w:cs="Arial"/>
          <w:sz w:val="24"/>
          <w:szCs w:val="28"/>
        </w:rPr>
        <w:t xml:space="preserve"> vision, we aim to ensure that all members of our school community understand our expectations, our practi</w:t>
      </w:r>
      <w:r w:rsidR="002A2813">
        <w:rPr>
          <w:rFonts w:ascii="ITC Avant Garde Std Bk" w:hAnsi="ITC Avant Garde Std Bk" w:cs="Arial"/>
          <w:sz w:val="24"/>
          <w:szCs w:val="28"/>
        </w:rPr>
        <w:t>c</w:t>
      </w:r>
      <w:r w:rsidRPr="00D51A5F">
        <w:rPr>
          <w:rFonts w:ascii="ITC Avant Garde Std Bk" w:hAnsi="ITC Avant Garde Std Bk" w:cs="Arial"/>
          <w:sz w:val="24"/>
          <w:szCs w:val="28"/>
        </w:rPr>
        <w:t>e and the ways in which we will implement policy</w:t>
      </w:r>
      <w:r w:rsidR="009670C3">
        <w:rPr>
          <w:rFonts w:ascii="ITC Avant Garde Std Bk" w:hAnsi="ITC Avant Garde Std Bk" w:cs="Arial"/>
          <w:sz w:val="24"/>
          <w:szCs w:val="28"/>
        </w:rPr>
        <w:t xml:space="preserve">. </w:t>
      </w:r>
      <w:r w:rsidRPr="00D51A5F">
        <w:rPr>
          <w:rFonts w:ascii="ITC Avant Garde Std Bk" w:hAnsi="ITC Avant Garde Std Bk" w:cs="Arial"/>
          <w:sz w:val="24"/>
          <w:szCs w:val="28"/>
        </w:rPr>
        <w:t>This policy</w:t>
      </w:r>
      <w:r w:rsidR="008F3483">
        <w:rPr>
          <w:rFonts w:ascii="ITC Avant Garde Std Bk" w:hAnsi="ITC Avant Garde Std Bk" w:cs="Arial"/>
          <w:sz w:val="24"/>
          <w:szCs w:val="28"/>
        </w:rPr>
        <w:t xml:space="preserve"> therefore</w:t>
      </w:r>
      <w:r w:rsidRPr="00D51A5F">
        <w:rPr>
          <w:rFonts w:ascii="ITC Avant Garde Std Bk" w:hAnsi="ITC Avant Garde Std Bk" w:cs="Arial"/>
          <w:sz w:val="24"/>
          <w:szCs w:val="28"/>
        </w:rPr>
        <w:t xml:space="preserve"> aims to: </w:t>
      </w:r>
    </w:p>
    <w:p w14:paraId="0DE70F38" w14:textId="04AB9C70" w:rsidR="000D031D" w:rsidRPr="00D51A5F" w:rsidRDefault="00EC10BE">
      <w:pPr>
        <w:numPr>
          <w:ilvl w:val="0"/>
          <w:numId w:val="2"/>
        </w:numPr>
        <w:ind w:right="435" w:hanging="283"/>
        <w:rPr>
          <w:rFonts w:ascii="ITC Avant Garde Std Bk" w:hAnsi="ITC Avant Garde Std Bk" w:cs="Arial"/>
          <w:b/>
          <w:bCs/>
          <w:sz w:val="24"/>
          <w:szCs w:val="32"/>
        </w:rPr>
      </w:pPr>
      <w:r w:rsidRPr="00D51A5F">
        <w:rPr>
          <w:rFonts w:ascii="ITC Avant Garde Std Bk" w:hAnsi="ITC Avant Garde Std Bk" w:cs="Arial"/>
          <w:sz w:val="24"/>
          <w:szCs w:val="32"/>
        </w:rPr>
        <w:t xml:space="preserve">Provide a </w:t>
      </w:r>
      <w:r w:rsidRPr="00D51A5F">
        <w:rPr>
          <w:rFonts w:ascii="ITC Avant Garde Std Bk" w:hAnsi="ITC Avant Garde Std Bk" w:cs="Arial"/>
          <w:b/>
          <w:sz w:val="24"/>
          <w:szCs w:val="32"/>
        </w:rPr>
        <w:t>consistent approach</w:t>
      </w:r>
      <w:r w:rsidRPr="00D51A5F">
        <w:rPr>
          <w:rFonts w:ascii="ITC Avant Garde Std Bk" w:hAnsi="ITC Avant Garde Std Bk" w:cs="Arial"/>
          <w:sz w:val="24"/>
          <w:szCs w:val="32"/>
        </w:rPr>
        <w:t xml:space="preserve"> to behaviour management </w:t>
      </w:r>
      <w:r w:rsidR="00E94B76" w:rsidRPr="00D51A5F">
        <w:rPr>
          <w:rFonts w:ascii="ITC Avant Garde Std Bk" w:hAnsi="ITC Avant Garde Std Bk" w:cs="Arial"/>
          <w:sz w:val="24"/>
          <w:szCs w:val="32"/>
        </w:rPr>
        <w:t xml:space="preserve">and </w:t>
      </w:r>
      <w:r w:rsidR="00E94B76" w:rsidRPr="00D51A5F">
        <w:rPr>
          <w:rFonts w:ascii="ITC Avant Garde Std Bk" w:hAnsi="ITC Avant Garde Std Bk" w:cs="Arial"/>
          <w:b/>
          <w:bCs/>
          <w:sz w:val="24"/>
          <w:szCs w:val="32"/>
        </w:rPr>
        <w:t>secure very positive relationships for all</w:t>
      </w:r>
    </w:p>
    <w:p w14:paraId="743F9276" w14:textId="77777777" w:rsidR="000D031D" w:rsidRPr="00D51A5F" w:rsidRDefault="00EC10BE">
      <w:pPr>
        <w:numPr>
          <w:ilvl w:val="0"/>
          <w:numId w:val="2"/>
        </w:numPr>
        <w:ind w:right="435" w:hanging="283"/>
        <w:rPr>
          <w:rFonts w:ascii="ITC Avant Garde Std Bk" w:hAnsi="ITC Avant Garde Std Bk" w:cs="Arial"/>
          <w:sz w:val="24"/>
          <w:szCs w:val="32"/>
        </w:rPr>
      </w:pPr>
      <w:r w:rsidRPr="00D51A5F">
        <w:rPr>
          <w:rFonts w:ascii="ITC Avant Garde Std Bk" w:hAnsi="ITC Avant Garde Std Bk" w:cs="Arial"/>
          <w:b/>
          <w:sz w:val="24"/>
          <w:szCs w:val="32"/>
        </w:rPr>
        <w:t>Define</w:t>
      </w:r>
      <w:r w:rsidRPr="00D51A5F">
        <w:rPr>
          <w:rFonts w:ascii="ITC Avant Garde Std Bk" w:hAnsi="ITC Avant Garde Std Bk" w:cs="Arial"/>
          <w:sz w:val="24"/>
          <w:szCs w:val="32"/>
        </w:rPr>
        <w:t xml:space="preserve"> what we consider to be unacceptable behaviour, including bullying </w:t>
      </w:r>
    </w:p>
    <w:p w14:paraId="45E29EC5" w14:textId="583934A6" w:rsidR="000D031D" w:rsidRPr="00D51A5F" w:rsidRDefault="00EC10BE">
      <w:pPr>
        <w:numPr>
          <w:ilvl w:val="0"/>
          <w:numId w:val="2"/>
        </w:numPr>
        <w:spacing w:after="110"/>
        <w:ind w:right="435" w:hanging="283"/>
        <w:rPr>
          <w:rFonts w:ascii="ITC Avant Garde Std Bk" w:hAnsi="ITC Avant Garde Std Bk" w:cs="Arial"/>
          <w:sz w:val="24"/>
          <w:szCs w:val="32"/>
        </w:rPr>
      </w:pPr>
      <w:r w:rsidRPr="00D51A5F">
        <w:rPr>
          <w:rFonts w:ascii="ITC Avant Garde Std Bk" w:hAnsi="ITC Avant Garde Std Bk" w:cs="Arial"/>
          <w:sz w:val="24"/>
          <w:szCs w:val="32"/>
        </w:rPr>
        <w:t xml:space="preserve">Outline </w:t>
      </w:r>
      <w:r w:rsidRPr="00D51A5F">
        <w:rPr>
          <w:rFonts w:ascii="ITC Avant Garde Std Bk" w:hAnsi="ITC Avant Garde Std Bk" w:cs="Arial"/>
          <w:b/>
          <w:sz w:val="24"/>
          <w:szCs w:val="32"/>
        </w:rPr>
        <w:t xml:space="preserve">how pupils are expected to behave </w:t>
      </w:r>
      <w:r w:rsidR="00E94B76" w:rsidRPr="00D51A5F">
        <w:rPr>
          <w:rFonts w:ascii="ITC Avant Garde Std Bk" w:hAnsi="ITC Avant Garde Std Bk" w:cs="Arial"/>
          <w:b/>
          <w:sz w:val="24"/>
          <w:szCs w:val="32"/>
        </w:rPr>
        <w:t>and relate</w:t>
      </w:r>
      <w:r w:rsidR="00E94B76" w:rsidRPr="00D51A5F">
        <w:rPr>
          <w:rFonts w:ascii="ITC Avant Garde Std Bk" w:hAnsi="ITC Avant Garde Std Bk" w:cs="Arial"/>
          <w:sz w:val="24"/>
          <w:szCs w:val="32"/>
        </w:rPr>
        <w:t xml:space="preserve"> to others</w:t>
      </w:r>
    </w:p>
    <w:p w14:paraId="21F1C69B" w14:textId="77777777" w:rsidR="000D031D" w:rsidRPr="00D51A5F" w:rsidRDefault="00EC10BE">
      <w:pPr>
        <w:numPr>
          <w:ilvl w:val="0"/>
          <w:numId w:val="2"/>
        </w:numPr>
        <w:spacing w:after="153"/>
        <w:ind w:right="435" w:hanging="283"/>
        <w:rPr>
          <w:rFonts w:ascii="ITC Avant Garde Std Bk" w:hAnsi="ITC Avant Garde Std Bk" w:cs="Arial"/>
          <w:sz w:val="24"/>
          <w:szCs w:val="32"/>
        </w:rPr>
      </w:pPr>
      <w:r w:rsidRPr="00D51A5F">
        <w:rPr>
          <w:rFonts w:ascii="ITC Avant Garde Std Bk" w:hAnsi="ITC Avant Garde Std Bk" w:cs="Arial"/>
          <w:sz w:val="24"/>
          <w:szCs w:val="32"/>
        </w:rPr>
        <w:t>Summarise the</w:t>
      </w:r>
      <w:r w:rsidRPr="00D51A5F">
        <w:rPr>
          <w:rFonts w:ascii="ITC Avant Garde Std Bk" w:hAnsi="ITC Avant Garde Std Bk" w:cs="Arial"/>
          <w:b/>
          <w:sz w:val="24"/>
          <w:szCs w:val="32"/>
        </w:rPr>
        <w:t xml:space="preserve"> roles and responsibilities </w:t>
      </w:r>
      <w:r w:rsidRPr="00D51A5F">
        <w:rPr>
          <w:rFonts w:ascii="ITC Avant Garde Std Bk" w:hAnsi="ITC Avant Garde Std Bk" w:cs="Arial"/>
          <w:sz w:val="24"/>
          <w:szCs w:val="32"/>
        </w:rPr>
        <w:t xml:space="preserve">of different people in the school community with regards to behaviour management </w:t>
      </w:r>
    </w:p>
    <w:p w14:paraId="535CF662" w14:textId="04CF2D80" w:rsidR="000D031D" w:rsidRDefault="00EC10BE">
      <w:pPr>
        <w:numPr>
          <w:ilvl w:val="0"/>
          <w:numId w:val="2"/>
        </w:numPr>
        <w:spacing w:after="483"/>
        <w:ind w:right="435" w:hanging="283"/>
        <w:rPr>
          <w:rFonts w:ascii="ITC Avant Garde Std Bk" w:hAnsi="ITC Avant Garde Std Bk" w:cs="Arial"/>
          <w:sz w:val="24"/>
          <w:szCs w:val="32"/>
        </w:rPr>
      </w:pPr>
      <w:r w:rsidRPr="00D51A5F">
        <w:rPr>
          <w:rFonts w:ascii="ITC Avant Garde Std Bk" w:hAnsi="ITC Avant Garde Std Bk" w:cs="Arial"/>
          <w:sz w:val="24"/>
          <w:szCs w:val="32"/>
        </w:rPr>
        <w:t xml:space="preserve">Outline our system of </w:t>
      </w:r>
      <w:r w:rsidR="00E94B76" w:rsidRPr="00D51A5F">
        <w:rPr>
          <w:rFonts w:ascii="ITC Avant Garde Std Bk" w:hAnsi="ITC Avant Garde Std Bk" w:cs="Arial"/>
          <w:b/>
          <w:bCs/>
          <w:sz w:val="24"/>
          <w:szCs w:val="32"/>
        </w:rPr>
        <w:t xml:space="preserve">incentives </w:t>
      </w:r>
      <w:r w:rsidRPr="00D51A5F">
        <w:rPr>
          <w:rFonts w:ascii="ITC Avant Garde Std Bk" w:hAnsi="ITC Avant Garde Std Bk" w:cs="Arial"/>
          <w:b/>
          <w:bCs/>
          <w:sz w:val="24"/>
          <w:szCs w:val="32"/>
        </w:rPr>
        <w:t>a</w:t>
      </w:r>
      <w:r w:rsidRPr="00D51A5F">
        <w:rPr>
          <w:rFonts w:ascii="ITC Avant Garde Std Bk" w:hAnsi="ITC Avant Garde Std Bk" w:cs="Arial"/>
          <w:b/>
          <w:sz w:val="24"/>
          <w:szCs w:val="32"/>
        </w:rPr>
        <w:t xml:space="preserve">nd </w:t>
      </w:r>
      <w:r w:rsidR="003C0A79" w:rsidRPr="00D51A5F">
        <w:rPr>
          <w:rFonts w:ascii="ITC Avant Garde Std Bk" w:hAnsi="ITC Avant Garde Std Bk" w:cs="Arial"/>
          <w:b/>
          <w:sz w:val="24"/>
          <w:szCs w:val="32"/>
        </w:rPr>
        <w:t>consequence</w:t>
      </w:r>
      <w:r w:rsidRPr="00D51A5F">
        <w:rPr>
          <w:rFonts w:ascii="ITC Avant Garde Std Bk" w:hAnsi="ITC Avant Garde Std Bk" w:cs="Arial"/>
          <w:b/>
          <w:sz w:val="24"/>
          <w:szCs w:val="32"/>
        </w:rPr>
        <w:t>s</w:t>
      </w:r>
      <w:r w:rsidR="00C93109">
        <w:rPr>
          <w:rFonts w:ascii="ITC Avant Garde Std Bk" w:hAnsi="ITC Avant Garde Std Bk" w:cs="Arial"/>
          <w:b/>
          <w:sz w:val="24"/>
          <w:szCs w:val="32"/>
        </w:rPr>
        <w:t>.</w:t>
      </w:r>
      <w:r w:rsidRPr="00D51A5F">
        <w:rPr>
          <w:rFonts w:ascii="ITC Avant Garde Std Bk" w:hAnsi="ITC Avant Garde Std Bk" w:cs="Arial"/>
          <w:sz w:val="24"/>
          <w:szCs w:val="32"/>
        </w:rPr>
        <w:t xml:space="preserve"> </w:t>
      </w:r>
    </w:p>
    <w:p w14:paraId="1B7AD0D4" w14:textId="77777777" w:rsidR="002B3D44" w:rsidRPr="002B3D44" w:rsidRDefault="002B3D44" w:rsidP="002B3D44">
      <w:pPr>
        <w:spacing w:after="151"/>
        <w:ind w:left="0" w:right="435" w:firstLine="0"/>
        <w:rPr>
          <w:rFonts w:ascii="ITC Avant Garde Std Bk" w:hAnsi="ITC Avant Garde Std Bk" w:cs="Arial"/>
          <w:b/>
          <w:bCs/>
          <w:sz w:val="26"/>
          <w:szCs w:val="26"/>
        </w:rPr>
      </w:pPr>
      <w:r w:rsidRPr="002B3D44">
        <w:rPr>
          <w:rFonts w:ascii="ITC Avant Garde Std Bk" w:hAnsi="ITC Avant Garde Std Bk" w:cs="Arial"/>
          <w:b/>
          <w:bCs/>
          <w:sz w:val="26"/>
          <w:szCs w:val="26"/>
        </w:rPr>
        <w:t xml:space="preserve">Underpinning Principles: </w:t>
      </w:r>
    </w:p>
    <w:p w14:paraId="5520B784" w14:textId="34489AA2" w:rsidR="008F3483" w:rsidRPr="002B3D44" w:rsidRDefault="00BE2AAD" w:rsidP="002B3D44">
      <w:pPr>
        <w:spacing w:after="151"/>
        <w:ind w:left="0" w:right="435" w:firstLine="0"/>
        <w:rPr>
          <w:rFonts w:ascii="ITC Avant Garde Std Bk" w:hAnsi="ITC Avant Garde Std Bk" w:cs="Arial"/>
          <w:sz w:val="24"/>
          <w:szCs w:val="28"/>
        </w:rPr>
      </w:pPr>
      <w:r w:rsidRPr="002B3D44">
        <w:rPr>
          <w:rFonts w:ascii="ITC Avant Garde Std Bk" w:hAnsi="ITC Avant Garde Std Bk" w:cs="Arial"/>
          <w:sz w:val="24"/>
          <w:szCs w:val="28"/>
        </w:rPr>
        <w:t xml:space="preserve">Delivery of this policy is underpinned by </w:t>
      </w:r>
      <w:r w:rsidR="002B3D44">
        <w:rPr>
          <w:rFonts w:ascii="ITC Avant Garde Std Bk" w:hAnsi="ITC Avant Garde Std Bk" w:cs="Arial"/>
          <w:sz w:val="24"/>
          <w:szCs w:val="28"/>
        </w:rPr>
        <w:t xml:space="preserve">our </w:t>
      </w:r>
      <w:r w:rsidRPr="002B3D44">
        <w:rPr>
          <w:rFonts w:ascii="ITC Avant Garde Std Bk" w:hAnsi="ITC Avant Garde Std Bk" w:cs="Arial"/>
          <w:sz w:val="24"/>
          <w:szCs w:val="28"/>
        </w:rPr>
        <w:t>co</w:t>
      </w:r>
      <w:r w:rsidR="00425242">
        <w:rPr>
          <w:rFonts w:ascii="ITC Avant Garde Std Bk" w:hAnsi="ITC Avant Garde Std Bk" w:cs="Arial"/>
          <w:sz w:val="24"/>
          <w:szCs w:val="28"/>
        </w:rPr>
        <w:t>llective</w:t>
      </w:r>
      <w:r w:rsidRPr="002B3D44">
        <w:rPr>
          <w:rFonts w:ascii="ITC Avant Garde Std Bk" w:hAnsi="ITC Avant Garde Std Bk" w:cs="Arial"/>
          <w:sz w:val="24"/>
          <w:szCs w:val="28"/>
        </w:rPr>
        <w:t xml:space="preserve"> understanding that:</w:t>
      </w:r>
      <w:r w:rsidR="008F3483" w:rsidRPr="002B3D44">
        <w:rPr>
          <w:rFonts w:ascii="ITC Avant Garde Std Bk" w:hAnsi="ITC Avant Garde Std Bk" w:cs="Arial"/>
          <w:sz w:val="24"/>
          <w:szCs w:val="28"/>
        </w:rPr>
        <w:t xml:space="preserve"> </w:t>
      </w:r>
    </w:p>
    <w:p w14:paraId="632D1BBE" w14:textId="1496CB2B" w:rsidR="008F3483" w:rsidRPr="00D51A5F" w:rsidRDefault="008F3483" w:rsidP="002B3D44">
      <w:pPr>
        <w:numPr>
          <w:ilvl w:val="0"/>
          <w:numId w:val="1"/>
        </w:numPr>
        <w:spacing w:after="151"/>
        <w:ind w:left="426" w:right="435" w:hanging="142"/>
        <w:rPr>
          <w:rFonts w:ascii="ITC Avant Garde Std Bk" w:hAnsi="ITC Avant Garde Std Bk" w:cs="Arial"/>
          <w:sz w:val="24"/>
          <w:szCs w:val="28"/>
        </w:rPr>
      </w:pPr>
      <w:r w:rsidRPr="00D51A5F">
        <w:rPr>
          <w:rFonts w:ascii="ITC Avant Garde Std Bk" w:hAnsi="ITC Avant Garde Std Bk" w:cs="Arial"/>
          <w:sz w:val="24"/>
          <w:szCs w:val="28"/>
        </w:rPr>
        <w:t xml:space="preserve">all behaviour is communication and we need to be diagnostic in </w:t>
      </w:r>
      <w:r>
        <w:rPr>
          <w:rFonts w:ascii="ITC Avant Garde Std Bk" w:hAnsi="ITC Avant Garde Std Bk" w:cs="Arial"/>
          <w:sz w:val="24"/>
          <w:szCs w:val="28"/>
        </w:rPr>
        <w:t xml:space="preserve">the </w:t>
      </w:r>
      <w:r w:rsidRPr="00D51A5F">
        <w:rPr>
          <w:rFonts w:ascii="ITC Avant Garde Std Bk" w:hAnsi="ITC Avant Garde Std Bk" w:cs="Arial"/>
          <w:sz w:val="24"/>
          <w:szCs w:val="28"/>
        </w:rPr>
        <w:t xml:space="preserve">quest to </w:t>
      </w:r>
      <w:r>
        <w:rPr>
          <w:rFonts w:ascii="ITC Avant Garde Std Bk" w:hAnsi="ITC Avant Garde Std Bk" w:cs="Arial"/>
          <w:sz w:val="24"/>
          <w:szCs w:val="28"/>
        </w:rPr>
        <w:t xml:space="preserve">support our pupils to demonstrate </w:t>
      </w:r>
      <w:r w:rsidRPr="00D51A5F">
        <w:rPr>
          <w:rFonts w:ascii="ITC Avant Garde Std Bk" w:hAnsi="ITC Avant Garde Std Bk" w:cs="Arial"/>
          <w:sz w:val="24"/>
          <w:szCs w:val="28"/>
        </w:rPr>
        <w:t>excellent behaviour</w:t>
      </w:r>
    </w:p>
    <w:p w14:paraId="548E2B3A" w14:textId="09062CFC" w:rsidR="008F3483" w:rsidRPr="00D51A5F" w:rsidRDefault="008F3483" w:rsidP="002B3D44">
      <w:pPr>
        <w:numPr>
          <w:ilvl w:val="0"/>
          <w:numId w:val="1"/>
        </w:numPr>
        <w:spacing w:after="151"/>
        <w:ind w:left="426" w:right="435" w:hanging="142"/>
        <w:rPr>
          <w:rFonts w:ascii="ITC Avant Garde Std Bk" w:hAnsi="ITC Avant Garde Std Bk" w:cs="Arial"/>
          <w:sz w:val="24"/>
          <w:szCs w:val="28"/>
        </w:rPr>
      </w:pPr>
      <w:r w:rsidRPr="00D51A5F">
        <w:rPr>
          <w:rFonts w:ascii="ITC Avant Garde Std Bk" w:hAnsi="ITC Avant Garde Std Bk" w:cs="Arial"/>
          <w:sz w:val="24"/>
          <w:szCs w:val="28"/>
        </w:rPr>
        <w:t>the most effective way of securing excellent behaviour comes as a result of trusting, respect</w:t>
      </w:r>
      <w:r w:rsidR="00C14662">
        <w:rPr>
          <w:rFonts w:ascii="ITC Avant Garde Std Bk" w:hAnsi="ITC Avant Garde Std Bk" w:cs="Arial"/>
          <w:sz w:val="24"/>
          <w:szCs w:val="28"/>
        </w:rPr>
        <w:t>ful</w:t>
      </w:r>
      <w:r w:rsidRPr="00D51A5F">
        <w:rPr>
          <w:rFonts w:ascii="ITC Avant Garde Std Bk" w:hAnsi="ITC Avant Garde Std Bk" w:cs="Arial"/>
          <w:sz w:val="24"/>
          <w:szCs w:val="28"/>
        </w:rPr>
        <w:t xml:space="preserve"> and connected relationships</w:t>
      </w:r>
    </w:p>
    <w:p w14:paraId="6D1D3CCA" w14:textId="52596F1E" w:rsidR="008F3483" w:rsidRPr="00D51A5F" w:rsidRDefault="008F3483" w:rsidP="002B3D44">
      <w:pPr>
        <w:numPr>
          <w:ilvl w:val="0"/>
          <w:numId w:val="1"/>
        </w:numPr>
        <w:spacing w:after="151"/>
        <w:ind w:left="426" w:right="435" w:hanging="142"/>
        <w:rPr>
          <w:rFonts w:ascii="ITC Avant Garde Std Bk" w:hAnsi="ITC Avant Garde Std Bk" w:cs="Arial"/>
          <w:sz w:val="24"/>
          <w:szCs w:val="28"/>
        </w:rPr>
      </w:pPr>
      <w:r>
        <w:rPr>
          <w:rFonts w:ascii="ITC Avant Garde Std Bk" w:hAnsi="ITC Avant Garde Std Bk" w:cs="Arial"/>
          <w:sz w:val="24"/>
          <w:szCs w:val="28"/>
        </w:rPr>
        <w:t>meaningful r</w:t>
      </w:r>
      <w:r w:rsidRPr="00D51A5F">
        <w:rPr>
          <w:rFonts w:ascii="ITC Avant Garde Std Bk" w:hAnsi="ITC Avant Garde Std Bk" w:cs="Arial"/>
          <w:sz w:val="24"/>
          <w:szCs w:val="28"/>
        </w:rPr>
        <w:t>elationships build self-esteem and develop our sense of belonging. We aim in this policy to create a simple and effective system and recognise the importance of our work around Character education and metacognition</w:t>
      </w:r>
    </w:p>
    <w:p w14:paraId="15B200BB" w14:textId="635505CC" w:rsidR="008F3483" w:rsidRPr="002B3D44" w:rsidRDefault="008F3483" w:rsidP="002B3D44">
      <w:pPr>
        <w:numPr>
          <w:ilvl w:val="0"/>
          <w:numId w:val="1"/>
        </w:numPr>
        <w:spacing w:after="151"/>
        <w:ind w:left="426" w:right="435" w:hanging="142"/>
        <w:rPr>
          <w:rFonts w:ascii="ITC Avant Garde Std Bk" w:hAnsi="ITC Avant Garde Std Bk" w:cs="Arial"/>
          <w:sz w:val="24"/>
          <w:szCs w:val="28"/>
        </w:rPr>
      </w:pPr>
      <w:r w:rsidRPr="002B3D44">
        <w:rPr>
          <w:rFonts w:ascii="ITC Avant Garde Std Bk" w:hAnsi="ITC Avant Garde Std Bk" w:cs="Arial"/>
          <w:sz w:val="24"/>
          <w:szCs w:val="28"/>
        </w:rPr>
        <w:lastRenderedPageBreak/>
        <w:t>restorative practice supports positive interactions among all</w:t>
      </w:r>
      <w:r w:rsidR="00C14662">
        <w:rPr>
          <w:rFonts w:ascii="ITC Avant Garde Std Bk" w:hAnsi="ITC Avant Garde Std Bk" w:cs="Arial"/>
          <w:sz w:val="24"/>
          <w:szCs w:val="28"/>
        </w:rPr>
        <w:t>,</w:t>
      </w:r>
      <w:r w:rsidRPr="002B3D44">
        <w:rPr>
          <w:rFonts w:ascii="ITC Avant Garde Std Bk" w:hAnsi="ITC Avant Garde Std Bk" w:cs="Arial"/>
          <w:sz w:val="24"/>
          <w:szCs w:val="28"/>
        </w:rPr>
        <w:t xml:space="preserve"> </w:t>
      </w:r>
      <w:r w:rsidR="00C14662">
        <w:rPr>
          <w:rFonts w:ascii="ITC Avant Garde Std Bk" w:hAnsi="ITC Avant Garde Std Bk" w:cs="Arial"/>
          <w:sz w:val="24"/>
          <w:szCs w:val="28"/>
        </w:rPr>
        <w:t>by u</w:t>
      </w:r>
      <w:r w:rsidRPr="002B3D44">
        <w:rPr>
          <w:rFonts w:ascii="ITC Avant Garde Std Bk" w:hAnsi="ITC Avant Garde Std Bk" w:cs="Arial"/>
          <w:sz w:val="24"/>
          <w:szCs w:val="28"/>
        </w:rPr>
        <w:t xml:space="preserve">sing </w:t>
      </w:r>
      <w:r w:rsidR="00F75F35">
        <w:rPr>
          <w:rFonts w:ascii="ITC Avant Garde Std Bk" w:hAnsi="ITC Avant Garde Std Bk" w:cs="Arial"/>
          <w:sz w:val="24"/>
          <w:szCs w:val="28"/>
        </w:rPr>
        <w:t>e</w:t>
      </w:r>
      <w:r w:rsidRPr="002B3D44">
        <w:rPr>
          <w:rFonts w:ascii="ITC Avant Garde Std Bk" w:hAnsi="ITC Avant Garde Std Bk" w:cs="Arial"/>
          <w:sz w:val="24"/>
          <w:szCs w:val="28"/>
        </w:rPr>
        <w:t>ffective language, remain</w:t>
      </w:r>
      <w:r w:rsidR="00C14662">
        <w:rPr>
          <w:rFonts w:ascii="ITC Avant Garde Std Bk" w:hAnsi="ITC Avant Garde Std Bk" w:cs="Arial"/>
          <w:sz w:val="24"/>
          <w:szCs w:val="28"/>
        </w:rPr>
        <w:t>ing</w:t>
      </w:r>
      <w:r w:rsidRPr="002B3D44">
        <w:rPr>
          <w:rFonts w:ascii="ITC Avant Garde Std Bk" w:hAnsi="ITC Avant Garde Std Bk" w:cs="Arial"/>
          <w:sz w:val="24"/>
          <w:szCs w:val="28"/>
        </w:rPr>
        <w:t xml:space="preserve"> non-judgemental and encourag</w:t>
      </w:r>
      <w:r w:rsidR="00C14662">
        <w:rPr>
          <w:rFonts w:ascii="ITC Avant Garde Std Bk" w:hAnsi="ITC Avant Garde Std Bk" w:cs="Arial"/>
          <w:sz w:val="24"/>
          <w:szCs w:val="28"/>
        </w:rPr>
        <w:t>ing</w:t>
      </w:r>
      <w:r w:rsidRPr="002B3D44">
        <w:rPr>
          <w:rFonts w:ascii="ITC Avant Garde Std Bk" w:hAnsi="ITC Avant Garde Std Bk" w:cs="Arial"/>
          <w:sz w:val="24"/>
          <w:szCs w:val="28"/>
        </w:rPr>
        <w:t xml:space="preserve"> everyone to speak using restorative questions and restorative conversations</w:t>
      </w:r>
    </w:p>
    <w:p w14:paraId="68D2B669" w14:textId="22438441" w:rsidR="008F3483" w:rsidRPr="00D51A5F" w:rsidRDefault="00BE2AAD" w:rsidP="002B3D44">
      <w:pPr>
        <w:numPr>
          <w:ilvl w:val="0"/>
          <w:numId w:val="1"/>
        </w:numPr>
        <w:spacing w:after="151"/>
        <w:ind w:left="426" w:right="435" w:hanging="142"/>
        <w:rPr>
          <w:rFonts w:ascii="ITC Avant Garde Std Bk" w:hAnsi="ITC Avant Garde Std Bk" w:cs="Arial"/>
          <w:sz w:val="24"/>
          <w:szCs w:val="28"/>
        </w:rPr>
      </w:pPr>
      <w:r>
        <w:rPr>
          <w:rFonts w:ascii="ITC Avant Garde Std Bk" w:hAnsi="ITC Avant Garde Std Bk" w:cs="Arial"/>
          <w:sz w:val="24"/>
          <w:szCs w:val="28"/>
        </w:rPr>
        <w:t>it is important to embrace and e</w:t>
      </w:r>
      <w:r w:rsidR="008F3483">
        <w:rPr>
          <w:rFonts w:ascii="ITC Avant Garde Std Bk" w:hAnsi="ITC Avant Garde Std Bk" w:cs="Arial"/>
          <w:sz w:val="24"/>
          <w:szCs w:val="28"/>
        </w:rPr>
        <w:t>mbed b</w:t>
      </w:r>
      <w:r w:rsidR="008F3483" w:rsidRPr="00D51A5F">
        <w:rPr>
          <w:rFonts w:ascii="ITC Avant Garde Std Bk" w:hAnsi="ITC Avant Garde Std Bk" w:cs="Arial"/>
          <w:sz w:val="24"/>
          <w:szCs w:val="28"/>
        </w:rPr>
        <w:t xml:space="preserve">est practice </w:t>
      </w:r>
      <w:r>
        <w:rPr>
          <w:rFonts w:ascii="ITC Avant Garde Std Bk" w:hAnsi="ITC Avant Garde Std Bk" w:cs="Arial"/>
          <w:sz w:val="24"/>
          <w:szCs w:val="28"/>
        </w:rPr>
        <w:t xml:space="preserve">in how we support children’s growth, including </w:t>
      </w:r>
      <w:r w:rsidR="008F3483" w:rsidRPr="00D51A5F">
        <w:rPr>
          <w:rFonts w:ascii="ITC Avant Garde Std Bk" w:hAnsi="ITC Avant Garde Std Bk" w:cs="Arial"/>
          <w:sz w:val="24"/>
          <w:szCs w:val="28"/>
        </w:rPr>
        <w:t>provid</w:t>
      </w:r>
      <w:r w:rsidR="00C14662">
        <w:rPr>
          <w:rFonts w:ascii="ITC Avant Garde Std Bk" w:hAnsi="ITC Avant Garde Std Bk" w:cs="Arial"/>
          <w:sz w:val="24"/>
          <w:szCs w:val="28"/>
        </w:rPr>
        <w:t>ing</w:t>
      </w:r>
      <w:r w:rsidR="008F3483" w:rsidRPr="00D51A5F">
        <w:rPr>
          <w:rFonts w:ascii="ITC Avant Garde Std Bk" w:hAnsi="ITC Avant Garde Std Bk" w:cs="Arial"/>
          <w:sz w:val="24"/>
          <w:szCs w:val="28"/>
        </w:rPr>
        <w:t xml:space="preserve"> opportunities </w:t>
      </w:r>
      <w:r w:rsidR="002B3D44">
        <w:rPr>
          <w:rFonts w:ascii="ITC Avant Garde Std Bk" w:hAnsi="ITC Avant Garde Std Bk" w:cs="Arial"/>
          <w:sz w:val="24"/>
          <w:szCs w:val="28"/>
        </w:rPr>
        <w:t xml:space="preserve">to build </w:t>
      </w:r>
      <w:r w:rsidR="008F3483" w:rsidRPr="00D51A5F">
        <w:rPr>
          <w:rFonts w:ascii="ITC Avant Garde Std Bk" w:hAnsi="ITC Avant Garde Std Bk" w:cs="Arial"/>
          <w:sz w:val="24"/>
          <w:szCs w:val="28"/>
        </w:rPr>
        <w:t>communication</w:t>
      </w:r>
      <w:r w:rsidR="002B3D44">
        <w:rPr>
          <w:rFonts w:ascii="ITC Avant Garde Std Bk" w:hAnsi="ITC Avant Garde Std Bk" w:cs="Arial"/>
          <w:sz w:val="24"/>
          <w:szCs w:val="28"/>
        </w:rPr>
        <w:t xml:space="preserve"> skills</w:t>
      </w:r>
      <w:r w:rsidR="008F3483" w:rsidRPr="00D51A5F">
        <w:rPr>
          <w:rFonts w:ascii="ITC Avant Garde Std Bk" w:hAnsi="ITC Avant Garde Std Bk" w:cs="Arial"/>
          <w:sz w:val="24"/>
          <w:szCs w:val="28"/>
        </w:rPr>
        <w:t>, confidence, resilience and independence</w:t>
      </w:r>
    </w:p>
    <w:p w14:paraId="6B68B0B3" w14:textId="406429D3" w:rsidR="002B3D44" w:rsidRDefault="002B3D44" w:rsidP="002B3D44">
      <w:pPr>
        <w:pStyle w:val="ListParagraph"/>
        <w:numPr>
          <w:ilvl w:val="0"/>
          <w:numId w:val="1"/>
        </w:numPr>
        <w:spacing w:after="151"/>
        <w:ind w:left="426" w:right="435" w:hanging="155"/>
        <w:rPr>
          <w:rFonts w:ascii="ITC Avant Garde Std Bk" w:hAnsi="ITC Avant Garde Std Bk" w:cs="Arial"/>
          <w:sz w:val="24"/>
          <w:szCs w:val="28"/>
        </w:rPr>
      </w:pPr>
      <w:r>
        <w:rPr>
          <w:rFonts w:ascii="ITC Avant Garde Std Bk" w:hAnsi="ITC Avant Garde Std Bk" w:cs="Arial"/>
          <w:sz w:val="24"/>
          <w:szCs w:val="28"/>
        </w:rPr>
        <w:t xml:space="preserve">an effective </w:t>
      </w:r>
      <w:r w:rsidR="008F3483" w:rsidRPr="00D51A5F">
        <w:rPr>
          <w:rFonts w:ascii="ITC Avant Garde Std Bk" w:hAnsi="ITC Avant Garde Std Bk" w:cs="Arial"/>
          <w:sz w:val="24"/>
          <w:szCs w:val="28"/>
        </w:rPr>
        <w:t>partnership</w:t>
      </w:r>
      <w:r>
        <w:rPr>
          <w:rFonts w:ascii="ITC Avant Garde Std Bk" w:hAnsi="ITC Avant Garde Std Bk" w:cs="Arial"/>
          <w:sz w:val="24"/>
          <w:szCs w:val="28"/>
        </w:rPr>
        <w:t xml:space="preserve"> between </w:t>
      </w:r>
      <w:r w:rsidR="008F3483" w:rsidRPr="00D51A5F">
        <w:rPr>
          <w:rFonts w:ascii="ITC Avant Garde Std Bk" w:hAnsi="ITC Avant Garde Std Bk" w:cs="Arial"/>
          <w:sz w:val="24"/>
          <w:szCs w:val="28"/>
        </w:rPr>
        <w:t>parents</w:t>
      </w:r>
      <w:r>
        <w:rPr>
          <w:rFonts w:ascii="ITC Avant Garde Std Bk" w:hAnsi="ITC Avant Garde Std Bk" w:cs="Arial"/>
          <w:sz w:val="24"/>
          <w:szCs w:val="28"/>
        </w:rPr>
        <w:t>/carers and the school is vital i</w:t>
      </w:r>
      <w:r w:rsidR="008F3483">
        <w:rPr>
          <w:rFonts w:ascii="ITC Avant Garde Std Bk" w:hAnsi="ITC Avant Garde Std Bk" w:cs="Arial"/>
          <w:sz w:val="24"/>
          <w:szCs w:val="28"/>
        </w:rPr>
        <w:t>n order to</w:t>
      </w:r>
      <w:r>
        <w:rPr>
          <w:rFonts w:ascii="ITC Avant Garde Std Bk" w:hAnsi="ITC Avant Garde Std Bk" w:cs="Arial"/>
          <w:sz w:val="24"/>
          <w:szCs w:val="28"/>
        </w:rPr>
        <w:t xml:space="preserve"> ensure the </w:t>
      </w:r>
      <w:r w:rsidR="008F3483" w:rsidRPr="00D51A5F">
        <w:rPr>
          <w:rFonts w:ascii="ITC Avant Garde Std Bk" w:hAnsi="ITC Avant Garde Std Bk" w:cs="Arial"/>
          <w:sz w:val="24"/>
          <w:szCs w:val="28"/>
        </w:rPr>
        <w:t>causes of</w:t>
      </w:r>
      <w:r w:rsidR="00C14662">
        <w:rPr>
          <w:rFonts w:ascii="ITC Avant Garde Std Bk" w:hAnsi="ITC Avant Garde Std Bk" w:cs="Arial"/>
          <w:sz w:val="24"/>
          <w:szCs w:val="28"/>
        </w:rPr>
        <w:t xml:space="preserve"> –</w:t>
      </w:r>
      <w:r w:rsidR="008F3483">
        <w:rPr>
          <w:rFonts w:ascii="ITC Avant Garde Std Bk" w:hAnsi="ITC Avant Garde Std Bk" w:cs="Arial"/>
          <w:sz w:val="24"/>
          <w:szCs w:val="28"/>
        </w:rPr>
        <w:t xml:space="preserve"> and potential solutions to</w:t>
      </w:r>
      <w:r w:rsidR="00C14662">
        <w:rPr>
          <w:rFonts w:ascii="ITC Avant Garde Std Bk" w:hAnsi="ITC Avant Garde Std Bk" w:cs="Arial"/>
          <w:sz w:val="24"/>
          <w:szCs w:val="28"/>
        </w:rPr>
        <w:t xml:space="preserve"> –</w:t>
      </w:r>
      <w:r w:rsidR="008F3483">
        <w:rPr>
          <w:rFonts w:ascii="ITC Avant Garde Std Bk" w:hAnsi="ITC Avant Garde Std Bk" w:cs="Arial"/>
          <w:sz w:val="24"/>
          <w:szCs w:val="28"/>
        </w:rPr>
        <w:t xml:space="preserve"> </w:t>
      </w:r>
      <w:r w:rsidR="008F3483" w:rsidRPr="00D51A5F">
        <w:rPr>
          <w:rFonts w:ascii="ITC Avant Garde Std Bk" w:hAnsi="ITC Avant Garde Std Bk" w:cs="Arial"/>
          <w:sz w:val="24"/>
          <w:szCs w:val="28"/>
        </w:rPr>
        <w:t>challenging behaviour</w:t>
      </w:r>
      <w:r>
        <w:rPr>
          <w:rFonts w:ascii="ITC Avant Garde Std Bk" w:hAnsi="ITC Avant Garde Std Bk" w:cs="Arial"/>
          <w:sz w:val="24"/>
          <w:szCs w:val="28"/>
        </w:rPr>
        <w:t xml:space="preserve"> can be collectively identified </w:t>
      </w:r>
    </w:p>
    <w:p w14:paraId="4DDF8430" w14:textId="77777777" w:rsidR="002B3D44" w:rsidRDefault="002B3D44" w:rsidP="002B3D44">
      <w:pPr>
        <w:pStyle w:val="ListParagraph"/>
        <w:spacing w:after="151"/>
        <w:ind w:left="426" w:right="435" w:firstLine="0"/>
        <w:rPr>
          <w:rFonts w:ascii="ITC Avant Garde Std Bk" w:hAnsi="ITC Avant Garde Std Bk" w:cs="Arial"/>
          <w:sz w:val="24"/>
          <w:szCs w:val="28"/>
        </w:rPr>
      </w:pPr>
    </w:p>
    <w:p w14:paraId="3CC35A9E" w14:textId="2B3FA186" w:rsidR="008F3483" w:rsidRPr="00C55123" w:rsidRDefault="00C93109" w:rsidP="002B3D44">
      <w:pPr>
        <w:pStyle w:val="ListParagraph"/>
        <w:numPr>
          <w:ilvl w:val="0"/>
          <w:numId w:val="1"/>
        </w:numPr>
        <w:spacing w:after="151"/>
        <w:ind w:left="426" w:right="435" w:hanging="155"/>
        <w:rPr>
          <w:rFonts w:ascii="ITC Avant Garde Std Bk" w:hAnsi="ITC Avant Garde Std Bk" w:cs="Arial"/>
          <w:sz w:val="24"/>
          <w:szCs w:val="28"/>
        </w:rPr>
      </w:pPr>
      <w:r>
        <w:rPr>
          <w:rFonts w:ascii="ITC Avant Garde Std Bk" w:hAnsi="ITC Avant Garde Std Bk" w:cs="Arial"/>
          <w:sz w:val="24"/>
          <w:szCs w:val="28"/>
        </w:rPr>
        <w:t>t</w:t>
      </w:r>
      <w:r w:rsidR="008F3483" w:rsidRPr="00C55123">
        <w:rPr>
          <w:rFonts w:ascii="ITC Avant Garde Std Bk" w:hAnsi="ITC Avant Garde Std Bk" w:cs="Arial"/>
          <w:sz w:val="24"/>
          <w:szCs w:val="28"/>
        </w:rPr>
        <w:t>h</w:t>
      </w:r>
      <w:r w:rsidR="002B3D44" w:rsidRPr="00C55123">
        <w:rPr>
          <w:rFonts w:ascii="ITC Avant Garde Std Bk" w:hAnsi="ITC Avant Garde Std Bk" w:cs="Arial"/>
          <w:sz w:val="24"/>
          <w:szCs w:val="28"/>
        </w:rPr>
        <w:t xml:space="preserve">e delivery of this policy in our school will be more effective if it is informed by </w:t>
      </w:r>
      <w:r w:rsidR="008F3483" w:rsidRPr="00C55123">
        <w:rPr>
          <w:rFonts w:ascii="ITC Avant Garde Std Bk" w:hAnsi="ITC Avant Garde Std Bk" w:cs="Arial"/>
          <w:sz w:val="24"/>
          <w:szCs w:val="28"/>
        </w:rPr>
        <w:t>input from pupil</w:t>
      </w:r>
      <w:r w:rsidR="002B3D44" w:rsidRPr="00C55123">
        <w:rPr>
          <w:rFonts w:ascii="ITC Avant Garde Std Bk" w:hAnsi="ITC Avant Garde Std Bk" w:cs="Arial"/>
          <w:sz w:val="24"/>
          <w:szCs w:val="28"/>
        </w:rPr>
        <w:t xml:space="preserve">s, staff, parents and wider stakeholders. </w:t>
      </w:r>
      <w:r w:rsidR="008F3483" w:rsidRPr="00C55123">
        <w:rPr>
          <w:rFonts w:ascii="ITC Avant Garde Std Bk" w:hAnsi="ITC Avant Garde Std Bk" w:cs="Arial"/>
          <w:sz w:val="24"/>
          <w:szCs w:val="28"/>
        </w:rPr>
        <w:t xml:space="preserve"> </w:t>
      </w:r>
    </w:p>
    <w:p w14:paraId="68B8BBA3" w14:textId="77777777" w:rsidR="00425242" w:rsidRPr="00425242" w:rsidRDefault="00425242" w:rsidP="00425242">
      <w:pPr>
        <w:pStyle w:val="ListParagraph"/>
        <w:rPr>
          <w:rFonts w:ascii="ITC Avant Garde Std Bk" w:hAnsi="ITC Avant Garde Std Bk" w:cs="Arial"/>
          <w:sz w:val="24"/>
          <w:szCs w:val="28"/>
        </w:rPr>
      </w:pPr>
    </w:p>
    <w:p w14:paraId="6737F4D7" w14:textId="77777777" w:rsidR="00425242" w:rsidRPr="002B3D44" w:rsidRDefault="00425242" w:rsidP="00425242">
      <w:pPr>
        <w:pStyle w:val="ListParagraph"/>
        <w:spacing w:after="151"/>
        <w:ind w:left="426" w:right="435" w:firstLine="0"/>
        <w:rPr>
          <w:rFonts w:ascii="ITC Avant Garde Std Bk" w:hAnsi="ITC Avant Garde Std Bk" w:cs="Arial"/>
          <w:sz w:val="24"/>
          <w:szCs w:val="28"/>
        </w:rPr>
      </w:pPr>
    </w:p>
    <w:p w14:paraId="3064F1C8" w14:textId="73C4D253" w:rsidR="000D031D" w:rsidRPr="00895AAC" w:rsidRDefault="00895AAC" w:rsidP="00A00DFE">
      <w:pPr>
        <w:pStyle w:val="Heading1"/>
        <w:numPr>
          <w:ilvl w:val="0"/>
          <w:numId w:val="0"/>
        </w:numPr>
        <w:ind w:left="-15" w:right="807"/>
        <w:rPr>
          <w:rFonts w:ascii="ITC Avant Garde Std Bk" w:hAnsi="ITC Avant Garde Std Bk" w:cs="Arial"/>
          <w:sz w:val="28"/>
          <w:szCs w:val="36"/>
        </w:rPr>
      </w:pPr>
      <w:bookmarkStart w:id="3" w:name="_Toc116121405"/>
      <w:r w:rsidRPr="00895AAC">
        <w:rPr>
          <w:rFonts w:ascii="ITC Avant Garde Std Bk" w:hAnsi="ITC Avant Garde Std Bk" w:cs="Arial"/>
          <w:sz w:val="28"/>
          <w:szCs w:val="36"/>
        </w:rPr>
        <w:t xml:space="preserve">2. </w:t>
      </w:r>
      <w:r w:rsidR="00EC10BE" w:rsidRPr="00895AAC">
        <w:rPr>
          <w:rFonts w:ascii="ITC Avant Garde Std Bk" w:hAnsi="ITC Avant Garde Std Bk" w:cs="Arial"/>
          <w:sz w:val="28"/>
          <w:szCs w:val="36"/>
        </w:rPr>
        <w:t>Legislation and statutory requirements</w:t>
      </w:r>
      <w:bookmarkEnd w:id="3"/>
    </w:p>
    <w:p w14:paraId="2B9C59E1" w14:textId="71550C55" w:rsidR="000D031D" w:rsidRPr="00D51A5F" w:rsidRDefault="00EC10BE">
      <w:pPr>
        <w:spacing w:after="150"/>
        <w:ind w:left="-5" w:right="435"/>
        <w:rPr>
          <w:rFonts w:ascii="ITC Avant Garde Std Bk" w:hAnsi="ITC Avant Garde Std Bk" w:cs="Arial"/>
          <w:sz w:val="24"/>
          <w:szCs w:val="32"/>
        </w:rPr>
      </w:pPr>
      <w:r w:rsidRPr="00D51A5F">
        <w:rPr>
          <w:rFonts w:ascii="ITC Avant Garde Std Bk" w:hAnsi="ITC Avant Garde Std Bk" w:cs="Arial"/>
          <w:sz w:val="24"/>
          <w:szCs w:val="32"/>
        </w:rPr>
        <w:t>This policy is</w:t>
      </w:r>
      <w:r w:rsidR="002B3D44">
        <w:rPr>
          <w:rFonts w:ascii="ITC Avant Garde Std Bk" w:hAnsi="ITC Avant Garde Std Bk" w:cs="Arial"/>
          <w:sz w:val="24"/>
          <w:szCs w:val="32"/>
        </w:rPr>
        <w:t xml:space="preserve"> informed by </w:t>
      </w:r>
      <w:r w:rsidR="00DB4277" w:rsidRPr="00D51A5F">
        <w:rPr>
          <w:rFonts w:ascii="ITC Avant Garde Std Bk" w:hAnsi="ITC Avant Garde Std Bk" w:cs="Arial"/>
          <w:sz w:val="24"/>
          <w:szCs w:val="32"/>
        </w:rPr>
        <w:t>the following key documents:</w:t>
      </w:r>
    </w:p>
    <w:p w14:paraId="3B814348" w14:textId="2583A5BB" w:rsidR="006C521C" w:rsidRPr="00D51A5F" w:rsidRDefault="006C521C" w:rsidP="000E602A">
      <w:pPr>
        <w:pStyle w:val="ListParagraph"/>
        <w:numPr>
          <w:ilvl w:val="0"/>
          <w:numId w:val="49"/>
        </w:numPr>
        <w:spacing w:after="150"/>
        <w:ind w:right="435"/>
        <w:rPr>
          <w:rFonts w:ascii="ITC Avant Garde Std Bk" w:hAnsi="ITC Avant Garde Std Bk" w:cs="Arial"/>
          <w:color w:val="2F5496" w:themeColor="accent1" w:themeShade="BF"/>
          <w:sz w:val="24"/>
          <w:szCs w:val="32"/>
          <w:u w:val="single"/>
        </w:rPr>
      </w:pPr>
      <w:r w:rsidRPr="00D51A5F">
        <w:rPr>
          <w:rFonts w:ascii="ITC Avant Garde Std Bk" w:hAnsi="ITC Avant Garde Std Bk" w:cs="Arial"/>
          <w:color w:val="2F5496" w:themeColor="accent1" w:themeShade="BF"/>
          <w:sz w:val="24"/>
          <w:szCs w:val="32"/>
          <w:u w:val="single"/>
        </w:rPr>
        <w:t>O</w:t>
      </w:r>
      <w:r w:rsidR="00C14662">
        <w:rPr>
          <w:rFonts w:ascii="ITC Avant Garde Std Bk" w:hAnsi="ITC Avant Garde Std Bk" w:cs="Arial"/>
          <w:color w:val="2F5496" w:themeColor="accent1" w:themeShade="BF"/>
          <w:sz w:val="24"/>
          <w:szCs w:val="32"/>
          <w:u w:val="single"/>
        </w:rPr>
        <w:t>ur</w:t>
      </w:r>
      <w:r w:rsidRPr="00D51A5F">
        <w:rPr>
          <w:rFonts w:ascii="ITC Avant Garde Std Bk" w:hAnsi="ITC Avant Garde Std Bk" w:cs="Arial"/>
          <w:color w:val="2F5496" w:themeColor="accent1" w:themeShade="BF"/>
          <w:sz w:val="24"/>
          <w:szCs w:val="32"/>
          <w:u w:val="single"/>
        </w:rPr>
        <w:t xml:space="preserve"> ACE </w:t>
      </w:r>
      <w:r w:rsidR="000C5413" w:rsidRPr="00D51A5F">
        <w:rPr>
          <w:rFonts w:ascii="ITC Avant Garde Std Bk" w:hAnsi="ITC Avant Garde Std Bk" w:cs="Arial"/>
          <w:color w:val="2F5496" w:themeColor="accent1" w:themeShade="BF"/>
          <w:sz w:val="24"/>
          <w:szCs w:val="32"/>
          <w:u w:val="single"/>
        </w:rPr>
        <w:t>curriculum</w:t>
      </w:r>
      <w:r w:rsidRPr="00D51A5F">
        <w:rPr>
          <w:rFonts w:ascii="ITC Avant Garde Std Bk" w:hAnsi="ITC Avant Garde Std Bk" w:cs="Arial"/>
          <w:color w:val="2F5496" w:themeColor="accent1" w:themeShade="BF"/>
          <w:sz w:val="24"/>
          <w:szCs w:val="32"/>
          <w:u w:val="single"/>
        </w:rPr>
        <w:t xml:space="preserve"> document </w:t>
      </w:r>
      <w:r w:rsidR="000C5413" w:rsidRPr="00D51A5F">
        <w:rPr>
          <w:rFonts w:ascii="ITC Avant Garde Std Bk" w:hAnsi="ITC Avant Garde Std Bk" w:cs="Arial"/>
          <w:color w:val="2F5496" w:themeColor="accent1" w:themeShade="BF"/>
          <w:sz w:val="24"/>
          <w:szCs w:val="32"/>
          <w:u w:val="single"/>
        </w:rPr>
        <w:t>including our outcomes for all pupils</w:t>
      </w:r>
    </w:p>
    <w:p w14:paraId="2830C683" w14:textId="0C804FCF" w:rsidR="000D031D" w:rsidRPr="00D51A5F" w:rsidRDefault="00832224" w:rsidP="000E602A">
      <w:pPr>
        <w:pStyle w:val="ListParagraph"/>
        <w:numPr>
          <w:ilvl w:val="0"/>
          <w:numId w:val="49"/>
        </w:numPr>
        <w:spacing w:after="120" w:line="259" w:lineRule="auto"/>
        <w:rPr>
          <w:rFonts w:ascii="ITC Avant Garde Std Bk" w:hAnsi="ITC Avant Garde Std Bk" w:cs="Arial"/>
          <w:color w:val="2F5496" w:themeColor="accent1" w:themeShade="BF"/>
          <w:sz w:val="24"/>
          <w:szCs w:val="32"/>
        </w:rPr>
      </w:pPr>
      <w:hyperlink r:id="rId18">
        <w:r w:rsidR="00EC10BE" w:rsidRPr="00D51A5F">
          <w:rPr>
            <w:rFonts w:ascii="ITC Avant Garde Std Bk" w:hAnsi="ITC Avant Garde Std Bk" w:cs="Arial"/>
            <w:color w:val="2F5496" w:themeColor="accent1" w:themeShade="BF"/>
            <w:sz w:val="24"/>
            <w:szCs w:val="32"/>
            <w:u w:val="single" w:color="0092CF"/>
          </w:rPr>
          <w:t xml:space="preserve">Behaviour and </w:t>
        </w:r>
        <w:r w:rsidR="001579D0">
          <w:rPr>
            <w:rFonts w:ascii="ITC Avant Garde Std Bk" w:hAnsi="ITC Avant Garde Std Bk" w:cs="Arial"/>
            <w:color w:val="2F5496" w:themeColor="accent1" w:themeShade="BF"/>
            <w:sz w:val="24"/>
            <w:szCs w:val="32"/>
            <w:u w:val="single" w:color="0092CF"/>
          </w:rPr>
          <w:t>D</w:t>
        </w:r>
        <w:r w:rsidR="00EC10BE" w:rsidRPr="00D51A5F">
          <w:rPr>
            <w:rFonts w:ascii="ITC Avant Garde Std Bk" w:hAnsi="ITC Avant Garde Std Bk" w:cs="Arial"/>
            <w:color w:val="2F5496" w:themeColor="accent1" w:themeShade="BF"/>
            <w:sz w:val="24"/>
            <w:szCs w:val="32"/>
            <w:u w:val="single" w:color="0092CF"/>
          </w:rPr>
          <w:t xml:space="preserve">iscipline in </w:t>
        </w:r>
        <w:r w:rsidR="001579D0">
          <w:rPr>
            <w:rFonts w:ascii="ITC Avant Garde Std Bk" w:hAnsi="ITC Avant Garde Std Bk" w:cs="Arial"/>
            <w:color w:val="2F5496" w:themeColor="accent1" w:themeShade="BF"/>
            <w:sz w:val="24"/>
            <w:szCs w:val="32"/>
            <w:u w:val="single" w:color="0092CF"/>
          </w:rPr>
          <w:t>S</w:t>
        </w:r>
        <w:r w:rsidR="00EC10BE" w:rsidRPr="00D51A5F">
          <w:rPr>
            <w:rFonts w:ascii="ITC Avant Garde Std Bk" w:hAnsi="ITC Avant Garde Std Bk" w:cs="Arial"/>
            <w:color w:val="2F5496" w:themeColor="accent1" w:themeShade="BF"/>
            <w:sz w:val="24"/>
            <w:szCs w:val="32"/>
            <w:u w:val="single" w:color="0092CF"/>
          </w:rPr>
          <w:t>chools</w:t>
        </w:r>
      </w:hyperlink>
      <w:hyperlink r:id="rId19">
        <w:r w:rsidR="00EC10BE" w:rsidRPr="00D51A5F">
          <w:rPr>
            <w:rFonts w:ascii="ITC Avant Garde Std Bk" w:hAnsi="ITC Avant Garde Std Bk" w:cs="Arial"/>
            <w:color w:val="2F5496" w:themeColor="accent1" w:themeShade="BF"/>
            <w:sz w:val="24"/>
            <w:szCs w:val="32"/>
          </w:rPr>
          <w:t xml:space="preserve"> </w:t>
        </w:r>
      </w:hyperlink>
    </w:p>
    <w:p w14:paraId="0D27D1E0" w14:textId="77777777" w:rsidR="000D031D" w:rsidRPr="00D51A5F" w:rsidRDefault="00832224" w:rsidP="000E602A">
      <w:pPr>
        <w:pStyle w:val="ListParagraph"/>
        <w:numPr>
          <w:ilvl w:val="0"/>
          <w:numId w:val="49"/>
        </w:numPr>
        <w:spacing w:after="120" w:line="259" w:lineRule="auto"/>
        <w:rPr>
          <w:rFonts w:ascii="ITC Avant Garde Std Bk" w:hAnsi="ITC Avant Garde Std Bk" w:cs="Arial"/>
          <w:color w:val="2F5496" w:themeColor="accent1" w:themeShade="BF"/>
          <w:sz w:val="24"/>
          <w:szCs w:val="32"/>
        </w:rPr>
      </w:pPr>
      <w:hyperlink r:id="rId20">
        <w:r w:rsidR="00EC10BE" w:rsidRPr="00D51A5F">
          <w:rPr>
            <w:rFonts w:ascii="ITC Avant Garde Std Bk" w:hAnsi="ITC Avant Garde Std Bk" w:cs="Arial"/>
            <w:color w:val="2F5496" w:themeColor="accent1" w:themeShade="BF"/>
            <w:sz w:val="24"/>
            <w:szCs w:val="32"/>
            <w:u w:val="single" w:color="0092CF"/>
          </w:rPr>
          <w:t>The Equality Act 2010</w:t>
        </w:r>
      </w:hyperlink>
      <w:hyperlink r:id="rId21">
        <w:r w:rsidR="00EC10BE" w:rsidRPr="00D51A5F">
          <w:rPr>
            <w:rFonts w:ascii="ITC Avant Garde Std Bk" w:hAnsi="ITC Avant Garde Std Bk" w:cs="Arial"/>
            <w:color w:val="2F5496" w:themeColor="accent1" w:themeShade="BF"/>
            <w:sz w:val="24"/>
            <w:szCs w:val="32"/>
          </w:rPr>
          <w:t xml:space="preserve"> </w:t>
        </w:r>
      </w:hyperlink>
    </w:p>
    <w:p w14:paraId="4BAB45C8" w14:textId="016E71F6" w:rsidR="000D031D" w:rsidRPr="00D51A5F" w:rsidRDefault="00832224" w:rsidP="000E602A">
      <w:pPr>
        <w:pStyle w:val="ListParagraph"/>
        <w:numPr>
          <w:ilvl w:val="0"/>
          <w:numId w:val="49"/>
        </w:numPr>
        <w:spacing w:after="120" w:line="259" w:lineRule="auto"/>
        <w:rPr>
          <w:rFonts w:ascii="ITC Avant Garde Std Bk" w:hAnsi="ITC Avant Garde Std Bk" w:cs="Arial"/>
          <w:color w:val="2F5496" w:themeColor="accent1" w:themeShade="BF"/>
          <w:sz w:val="24"/>
          <w:szCs w:val="32"/>
        </w:rPr>
      </w:pPr>
      <w:hyperlink r:id="rId22">
        <w:r w:rsidR="00EC10BE" w:rsidRPr="00D51A5F">
          <w:rPr>
            <w:rFonts w:ascii="ITC Avant Garde Std Bk" w:hAnsi="ITC Avant Garde Std Bk" w:cs="Arial"/>
            <w:color w:val="2F5496" w:themeColor="accent1" w:themeShade="BF"/>
            <w:sz w:val="24"/>
            <w:szCs w:val="32"/>
            <w:u w:val="single" w:color="0092CF"/>
          </w:rPr>
          <w:t xml:space="preserve">Use of </w:t>
        </w:r>
        <w:r w:rsidR="001579D0">
          <w:rPr>
            <w:rFonts w:ascii="ITC Avant Garde Std Bk" w:hAnsi="ITC Avant Garde Std Bk" w:cs="Arial"/>
            <w:color w:val="2F5496" w:themeColor="accent1" w:themeShade="BF"/>
            <w:sz w:val="24"/>
            <w:szCs w:val="32"/>
            <w:u w:val="single" w:color="0092CF"/>
          </w:rPr>
          <w:t>R</w:t>
        </w:r>
        <w:r w:rsidR="00EC10BE" w:rsidRPr="00D51A5F">
          <w:rPr>
            <w:rFonts w:ascii="ITC Avant Garde Std Bk" w:hAnsi="ITC Avant Garde Std Bk" w:cs="Arial"/>
            <w:color w:val="2F5496" w:themeColor="accent1" w:themeShade="BF"/>
            <w:sz w:val="24"/>
            <w:szCs w:val="32"/>
            <w:u w:val="single" w:color="0092CF"/>
          </w:rPr>
          <w:t xml:space="preserve">easonable </w:t>
        </w:r>
        <w:r w:rsidR="001579D0">
          <w:rPr>
            <w:rFonts w:ascii="ITC Avant Garde Std Bk" w:hAnsi="ITC Avant Garde Std Bk" w:cs="Arial"/>
            <w:color w:val="2F5496" w:themeColor="accent1" w:themeShade="BF"/>
            <w:sz w:val="24"/>
            <w:szCs w:val="32"/>
            <w:u w:val="single" w:color="0092CF"/>
          </w:rPr>
          <w:t>F</w:t>
        </w:r>
        <w:r w:rsidR="00EC10BE" w:rsidRPr="00D51A5F">
          <w:rPr>
            <w:rFonts w:ascii="ITC Avant Garde Std Bk" w:hAnsi="ITC Avant Garde Std Bk" w:cs="Arial"/>
            <w:color w:val="2F5496" w:themeColor="accent1" w:themeShade="BF"/>
            <w:sz w:val="24"/>
            <w:szCs w:val="32"/>
            <w:u w:val="single" w:color="0092CF"/>
          </w:rPr>
          <w:t xml:space="preserve">orce in </w:t>
        </w:r>
        <w:r w:rsidR="001579D0">
          <w:rPr>
            <w:rFonts w:ascii="ITC Avant Garde Std Bk" w:hAnsi="ITC Avant Garde Std Bk" w:cs="Arial"/>
            <w:color w:val="2F5496" w:themeColor="accent1" w:themeShade="BF"/>
            <w:sz w:val="24"/>
            <w:szCs w:val="32"/>
            <w:u w:val="single" w:color="0092CF"/>
          </w:rPr>
          <w:t>S</w:t>
        </w:r>
        <w:r w:rsidR="00EC10BE" w:rsidRPr="00D51A5F">
          <w:rPr>
            <w:rFonts w:ascii="ITC Avant Garde Std Bk" w:hAnsi="ITC Avant Garde Std Bk" w:cs="Arial"/>
            <w:color w:val="2F5496" w:themeColor="accent1" w:themeShade="BF"/>
            <w:sz w:val="24"/>
            <w:szCs w:val="32"/>
            <w:u w:val="single" w:color="0092CF"/>
          </w:rPr>
          <w:t>chools</w:t>
        </w:r>
      </w:hyperlink>
      <w:hyperlink r:id="rId23">
        <w:r w:rsidR="00EC10BE" w:rsidRPr="00D51A5F">
          <w:rPr>
            <w:rFonts w:ascii="ITC Avant Garde Std Bk" w:hAnsi="ITC Avant Garde Std Bk" w:cs="Arial"/>
            <w:color w:val="2F5496" w:themeColor="accent1" w:themeShade="BF"/>
            <w:sz w:val="24"/>
            <w:szCs w:val="32"/>
          </w:rPr>
          <w:t xml:space="preserve"> </w:t>
        </w:r>
      </w:hyperlink>
    </w:p>
    <w:p w14:paraId="04A0E778" w14:textId="0F78C097" w:rsidR="000D031D" w:rsidRDefault="00832224" w:rsidP="000E602A">
      <w:pPr>
        <w:pStyle w:val="ListParagraph"/>
        <w:numPr>
          <w:ilvl w:val="0"/>
          <w:numId w:val="49"/>
        </w:numPr>
        <w:spacing w:after="79" w:line="259" w:lineRule="auto"/>
        <w:rPr>
          <w:rFonts w:ascii="ITC Avant Garde Std Bk" w:hAnsi="ITC Avant Garde Std Bk" w:cs="Arial"/>
          <w:color w:val="2F5496" w:themeColor="accent1" w:themeShade="BF"/>
          <w:sz w:val="24"/>
          <w:szCs w:val="32"/>
        </w:rPr>
      </w:pPr>
      <w:hyperlink r:id="rId24">
        <w:r w:rsidR="00EC10BE" w:rsidRPr="00D51A5F">
          <w:rPr>
            <w:rFonts w:ascii="ITC Avant Garde Std Bk" w:hAnsi="ITC Avant Garde Std Bk" w:cs="Arial"/>
            <w:color w:val="2F5496" w:themeColor="accent1" w:themeShade="BF"/>
            <w:sz w:val="24"/>
            <w:szCs w:val="32"/>
            <w:u w:val="single" w:color="0092CF"/>
          </w:rPr>
          <w:t xml:space="preserve">Supporting </w:t>
        </w:r>
        <w:r w:rsidR="001579D0">
          <w:rPr>
            <w:rFonts w:ascii="ITC Avant Garde Std Bk" w:hAnsi="ITC Avant Garde Std Bk" w:cs="Arial"/>
            <w:color w:val="2F5496" w:themeColor="accent1" w:themeShade="BF"/>
            <w:sz w:val="24"/>
            <w:szCs w:val="32"/>
            <w:u w:val="single" w:color="0092CF"/>
          </w:rPr>
          <w:t>P</w:t>
        </w:r>
        <w:r w:rsidR="00EC10BE" w:rsidRPr="00D51A5F">
          <w:rPr>
            <w:rFonts w:ascii="ITC Avant Garde Std Bk" w:hAnsi="ITC Avant Garde Std Bk" w:cs="Arial"/>
            <w:color w:val="2F5496" w:themeColor="accent1" w:themeShade="BF"/>
            <w:sz w:val="24"/>
            <w:szCs w:val="32"/>
            <w:u w:val="single" w:color="0092CF"/>
          </w:rPr>
          <w:t xml:space="preserve">upils with </w:t>
        </w:r>
        <w:r w:rsidR="001579D0">
          <w:rPr>
            <w:rFonts w:ascii="ITC Avant Garde Std Bk" w:hAnsi="ITC Avant Garde Std Bk" w:cs="Arial"/>
            <w:color w:val="2F5496" w:themeColor="accent1" w:themeShade="BF"/>
            <w:sz w:val="24"/>
            <w:szCs w:val="32"/>
            <w:u w:val="single" w:color="0092CF"/>
          </w:rPr>
          <w:t>M</w:t>
        </w:r>
        <w:r w:rsidR="00EC10BE" w:rsidRPr="00D51A5F">
          <w:rPr>
            <w:rFonts w:ascii="ITC Avant Garde Std Bk" w:hAnsi="ITC Avant Garde Std Bk" w:cs="Arial"/>
            <w:color w:val="2F5496" w:themeColor="accent1" w:themeShade="BF"/>
            <w:sz w:val="24"/>
            <w:szCs w:val="32"/>
            <w:u w:val="single" w:color="0092CF"/>
          </w:rPr>
          <w:t xml:space="preserve">edical </w:t>
        </w:r>
        <w:r w:rsidR="001579D0">
          <w:rPr>
            <w:rFonts w:ascii="ITC Avant Garde Std Bk" w:hAnsi="ITC Avant Garde Std Bk" w:cs="Arial"/>
            <w:color w:val="2F5496" w:themeColor="accent1" w:themeShade="BF"/>
            <w:sz w:val="24"/>
            <w:szCs w:val="32"/>
            <w:u w:val="single" w:color="0092CF"/>
          </w:rPr>
          <w:t>C</w:t>
        </w:r>
        <w:r w:rsidR="00EC10BE" w:rsidRPr="00D51A5F">
          <w:rPr>
            <w:rFonts w:ascii="ITC Avant Garde Std Bk" w:hAnsi="ITC Avant Garde Std Bk" w:cs="Arial"/>
            <w:color w:val="2F5496" w:themeColor="accent1" w:themeShade="BF"/>
            <w:sz w:val="24"/>
            <w:szCs w:val="32"/>
            <w:u w:val="single" w:color="0092CF"/>
          </w:rPr>
          <w:t xml:space="preserve">onditions at </w:t>
        </w:r>
        <w:r w:rsidR="001579D0">
          <w:rPr>
            <w:rFonts w:ascii="ITC Avant Garde Std Bk" w:hAnsi="ITC Avant Garde Std Bk" w:cs="Arial"/>
            <w:color w:val="2F5496" w:themeColor="accent1" w:themeShade="BF"/>
            <w:sz w:val="24"/>
            <w:szCs w:val="32"/>
            <w:u w:val="single" w:color="0092CF"/>
          </w:rPr>
          <w:t>S</w:t>
        </w:r>
        <w:r w:rsidR="00EC10BE" w:rsidRPr="00D51A5F">
          <w:rPr>
            <w:rFonts w:ascii="ITC Avant Garde Std Bk" w:hAnsi="ITC Avant Garde Std Bk" w:cs="Arial"/>
            <w:color w:val="2F5496" w:themeColor="accent1" w:themeShade="BF"/>
            <w:sz w:val="24"/>
            <w:szCs w:val="32"/>
            <w:u w:val="single" w:color="0092CF"/>
          </w:rPr>
          <w:t>chool</w:t>
        </w:r>
      </w:hyperlink>
    </w:p>
    <w:p w14:paraId="2BDCA9F5" w14:textId="1AE73F39" w:rsidR="000D031D" w:rsidRPr="00D51A5F" w:rsidRDefault="00EC10BE">
      <w:pPr>
        <w:spacing w:after="120" w:line="259" w:lineRule="auto"/>
        <w:rPr>
          <w:rFonts w:ascii="ITC Avant Garde Std Bk" w:hAnsi="ITC Avant Garde Std Bk" w:cs="Arial"/>
          <w:color w:val="2F5496" w:themeColor="accent1" w:themeShade="BF"/>
          <w:sz w:val="24"/>
          <w:szCs w:val="32"/>
        </w:rPr>
      </w:pPr>
      <w:r w:rsidRPr="00D51A5F">
        <w:rPr>
          <w:rFonts w:ascii="ITC Avant Garde Std Bk" w:hAnsi="ITC Avant Garde Std Bk" w:cs="Arial"/>
          <w:sz w:val="24"/>
          <w:szCs w:val="32"/>
        </w:rPr>
        <w:t xml:space="preserve">It is also based on the </w:t>
      </w:r>
      <w:hyperlink r:id="rId25">
        <w:r w:rsidR="001579D0">
          <w:rPr>
            <w:rFonts w:ascii="ITC Avant Garde Std Bk" w:hAnsi="ITC Avant Garde Std Bk" w:cs="Arial"/>
            <w:color w:val="2F5496" w:themeColor="accent1" w:themeShade="BF"/>
            <w:sz w:val="24"/>
            <w:szCs w:val="32"/>
            <w:u w:val="single" w:color="0092CF"/>
          </w:rPr>
          <w:t>S</w:t>
        </w:r>
        <w:r w:rsidRPr="00D51A5F">
          <w:rPr>
            <w:rFonts w:ascii="ITC Avant Garde Std Bk" w:hAnsi="ITC Avant Garde Std Bk" w:cs="Arial"/>
            <w:color w:val="2F5496" w:themeColor="accent1" w:themeShade="BF"/>
            <w:sz w:val="24"/>
            <w:szCs w:val="32"/>
            <w:u w:val="single" w:color="0092CF"/>
          </w:rPr>
          <w:t xml:space="preserve">pecial </w:t>
        </w:r>
        <w:r w:rsidR="001579D0">
          <w:rPr>
            <w:rFonts w:ascii="ITC Avant Garde Std Bk" w:hAnsi="ITC Avant Garde Std Bk" w:cs="Arial"/>
            <w:color w:val="2F5496" w:themeColor="accent1" w:themeShade="BF"/>
            <w:sz w:val="24"/>
            <w:szCs w:val="32"/>
            <w:u w:val="single" w:color="0092CF"/>
          </w:rPr>
          <w:t>E</w:t>
        </w:r>
        <w:r w:rsidRPr="00D51A5F">
          <w:rPr>
            <w:rFonts w:ascii="ITC Avant Garde Std Bk" w:hAnsi="ITC Avant Garde Std Bk" w:cs="Arial"/>
            <w:color w:val="2F5496" w:themeColor="accent1" w:themeShade="BF"/>
            <w:sz w:val="24"/>
            <w:szCs w:val="32"/>
            <w:u w:val="single" w:color="0092CF"/>
          </w:rPr>
          <w:t xml:space="preserve">ducational </w:t>
        </w:r>
        <w:r w:rsidR="001579D0">
          <w:rPr>
            <w:rFonts w:ascii="ITC Avant Garde Std Bk" w:hAnsi="ITC Avant Garde Std Bk" w:cs="Arial"/>
            <w:color w:val="2F5496" w:themeColor="accent1" w:themeShade="BF"/>
            <w:sz w:val="24"/>
            <w:szCs w:val="32"/>
            <w:u w:val="single" w:color="0092CF"/>
          </w:rPr>
          <w:t>N</w:t>
        </w:r>
        <w:r w:rsidRPr="00D51A5F">
          <w:rPr>
            <w:rFonts w:ascii="ITC Avant Garde Std Bk" w:hAnsi="ITC Avant Garde Std Bk" w:cs="Arial"/>
            <w:color w:val="2F5496" w:themeColor="accent1" w:themeShade="BF"/>
            <w:sz w:val="24"/>
            <w:szCs w:val="32"/>
            <w:u w:val="single" w:color="0092CF"/>
          </w:rPr>
          <w:t xml:space="preserve">eeds and </w:t>
        </w:r>
        <w:r w:rsidR="001579D0">
          <w:rPr>
            <w:rFonts w:ascii="ITC Avant Garde Std Bk" w:hAnsi="ITC Avant Garde Std Bk" w:cs="Arial"/>
            <w:color w:val="2F5496" w:themeColor="accent1" w:themeShade="BF"/>
            <w:sz w:val="24"/>
            <w:szCs w:val="32"/>
            <w:u w:val="single" w:color="0092CF"/>
          </w:rPr>
          <w:t>D</w:t>
        </w:r>
        <w:r w:rsidRPr="00D51A5F">
          <w:rPr>
            <w:rFonts w:ascii="ITC Avant Garde Std Bk" w:hAnsi="ITC Avant Garde Std Bk" w:cs="Arial"/>
            <w:color w:val="2F5496" w:themeColor="accent1" w:themeShade="BF"/>
            <w:sz w:val="24"/>
            <w:szCs w:val="32"/>
            <w:u w:val="single" w:color="0092CF"/>
          </w:rPr>
          <w:t xml:space="preserve">isability (SEND) </w:t>
        </w:r>
        <w:r w:rsidR="001579D0">
          <w:rPr>
            <w:rFonts w:ascii="ITC Avant Garde Std Bk" w:hAnsi="ITC Avant Garde Std Bk" w:cs="Arial"/>
            <w:color w:val="2F5496" w:themeColor="accent1" w:themeShade="BF"/>
            <w:sz w:val="24"/>
            <w:szCs w:val="32"/>
            <w:u w:val="single" w:color="0092CF"/>
          </w:rPr>
          <w:t>C</w:t>
        </w:r>
        <w:r w:rsidRPr="00D51A5F">
          <w:rPr>
            <w:rFonts w:ascii="ITC Avant Garde Std Bk" w:hAnsi="ITC Avant Garde Std Bk" w:cs="Arial"/>
            <w:color w:val="2F5496" w:themeColor="accent1" w:themeShade="BF"/>
            <w:sz w:val="24"/>
            <w:szCs w:val="32"/>
            <w:u w:val="single" w:color="0092CF"/>
          </w:rPr>
          <w:t xml:space="preserve">ode of </w:t>
        </w:r>
        <w:r w:rsidR="001579D0">
          <w:rPr>
            <w:rFonts w:ascii="ITC Avant Garde Std Bk" w:hAnsi="ITC Avant Garde Std Bk" w:cs="Arial"/>
            <w:color w:val="2F5496" w:themeColor="accent1" w:themeShade="BF"/>
            <w:sz w:val="24"/>
            <w:szCs w:val="32"/>
            <w:u w:val="single" w:color="0092CF"/>
          </w:rPr>
          <w:t>P</w:t>
        </w:r>
        <w:r w:rsidRPr="00D51A5F">
          <w:rPr>
            <w:rFonts w:ascii="ITC Avant Garde Std Bk" w:hAnsi="ITC Avant Garde Std Bk" w:cs="Arial"/>
            <w:color w:val="2F5496" w:themeColor="accent1" w:themeShade="BF"/>
            <w:sz w:val="24"/>
            <w:szCs w:val="32"/>
            <w:u w:val="single" w:color="0092CF"/>
          </w:rPr>
          <w:t>ractice</w:t>
        </w:r>
      </w:hyperlink>
      <w:hyperlink r:id="rId26">
        <w:r w:rsidRPr="00D51A5F">
          <w:rPr>
            <w:rFonts w:ascii="ITC Avant Garde Std Bk" w:hAnsi="ITC Avant Garde Std Bk" w:cs="Arial"/>
            <w:color w:val="2F5496" w:themeColor="accent1" w:themeShade="BF"/>
            <w:sz w:val="24"/>
            <w:szCs w:val="32"/>
          </w:rPr>
          <w:t>.</w:t>
        </w:r>
      </w:hyperlink>
      <w:r w:rsidRPr="00D51A5F">
        <w:rPr>
          <w:rFonts w:ascii="ITC Avant Garde Std Bk" w:hAnsi="ITC Avant Garde Std Bk" w:cs="Arial"/>
          <w:color w:val="2F5496" w:themeColor="accent1" w:themeShade="BF"/>
          <w:sz w:val="24"/>
          <w:szCs w:val="32"/>
        </w:rPr>
        <w:t xml:space="preserve"> </w:t>
      </w:r>
    </w:p>
    <w:p w14:paraId="4B70DACB" w14:textId="77777777" w:rsidR="000D031D" w:rsidRPr="00D51A5F" w:rsidRDefault="00EC10BE">
      <w:pPr>
        <w:spacing w:after="150"/>
        <w:ind w:left="-5" w:right="435"/>
        <w:rPr>
          <w:rFonts w:ascii="ITC Avant Garde Std Bk" w:hAnsi="ITC Avant Garde Std Bk" w:cs="Arial"/>
          <w:sz w:val="24"/>
          <w:szCs w:val="32"/>
        </w:rPr>
      </w:pPr>
      <w:r w:rsidRPr="00D51A5F">
        <w:rPr>
          <w:rFonts w:ascii="ITC Avant Garde Std Bk" w:hAnsi="ITC Avant Garde Std Bk" w:cs="Arial"/>
          <w:sz w:val="24"/>
          <w:szCs w:val="32"/>
        </w:rPr>
        <w:t xml:space="preserve">In addition, this policy is based on: </w:t>
      </w:r>
    </w:p>
    <w:p w14:paraId="19E2B8F1" w14:textId="2B5C10E8" w:rsidR="000D031D" w:rsidRPr="00425242" w:rsidRDefault="00EC10BE" w:rsidP="00425242">
      <w:pPr>
        <w:numPr>
          <w:ilvl w:val="0"/>
          <w:numId w:val="3"/>
        </w:numPr>
        <w:ind w:hanging="283"/>
        <w:rPr>
          <w:rFonts w:ascii="ITC Avant Garde Std Bk" w:hAnsi="ITC Avant Garde Std Bk" w:cs="Arial"/>
          <w:sz w:val="24"/>
          <w:szCs w:val="32"/>
        </w:rPr>
      </w:pPr>
      <w:r w:rsidRPr="00D51A5F">
        <w:rPr>
          <w:rFonts w:ascii="ITC Avant Garde Std Bk" w:hAnsi="ITC Avant Garde Std Bk" w:cs="Arial"/>
          <w:sz w:val="24"/>
          <w:szCs w:val="32"/>
        </w:rPr>
        <w:t xml:space="preserve">Schedule 1 of the </w:t>
      </w:r>
      <w:hyperlink r:id="rId27">
        <w:r w:rsidRPr="00D51A5F">
          <w:rPr>
            <w:rFonts w:ascii="ITC Avant Garde Std Bk" w:hAnsi="ITC Avant Garde Std Bk" w:cs="Arial"/>
            <w:color w:val="2F5496" w:themeColor="accent1" w:themeShade="BF"/>
            <w:sz w:val="24"/>
            <w:szCs w:val="32"/>
            <w:u w:val="single" w:color="0092CF"/>
          </w:rPr>
          <w:t>Education (Independent School Standards) Regulations 2014</w:t>
        </w:r>
      </w:hyperlink>
      <w:hyperlink r:id="rId28">
        <w:r w:rsidR="001579D0">
          <w:rPr>
            <w:rFonts w:ascii="ITC Avant Garde Std Bk" w:hAnsi="ITC Avant Garde Std Bk" w:cs="Arial"/>
            <w:color w:val="2F5496" w:themeColor="accent1" w:themeShade="BF"/>
            <w:sz w:val="24"/>
            <w:szCs w:val="32"/>
          </w:rPr>
          <w:t>:</w:t>
        </w:r>
      </w:hyperlink>
      <w:r w:rsidR="001579D0" w:rsidRPr="00D51A5F">
        <w:rPr>
          <w:rFonts w:ascii="ITC Avant Garde Std Bk" w:hAnsi="ITC Avant Garde Std Bk" w:cs="Arial"/>
          <w:color w:val="2F5496" w:themeColor="accent1" w:themeShade="BF"/>
          <w:sz w:val="24"/>
          <w:szCs w:val="32"/>
        </w:rPr>
        <w:t xml:space="preserve"> </w:t>
      </w:r>
      <w:r w:rsidRPr="00D51A5F">
        <w:rPr>
          <w:rFonts w:ascii="ITC Avant Garde Std Bk" w:hAnsi="ITC Avant Garde Std Bk" w:cs="Arial"/>
          <w:sz w:val="24"/>
          <w:szCs w:val="32"/>
        </w:rPr>
        <w:t xml:space="preserve">paragraph 7 outlines a school’s duty to safeguard and promote the welfare of children, paragraph 9 requires the school to have a written behaviour policy and paragraph 10 requires the school to have an anti-bullying strategy </w:t>
      </w:r>
    </w:p>
    <w:p w14:paraId="1B71EEB7" w14:textId="408AFFFA" w:rsidR="00AB23FD" w:rsidRPr="00C77859" w:rsidRDefault="00832224" w:rsidP="00C77859">
      <w:pPr>
        <w:numPr>
          <w:ilvl w:val="0"/>
          <w:numId w:val="3"/>
        </w:numPr>
        <w:spacing w:after="394" w:line="240" w:lineRule="auto"/>
        <w:ind w:left="550" w:hanging="284"/>
        <w:rPr>
          <w:rFonts w:ascii="ITC Avant Garde Std Bk" w:hAnsi="ITC Avant Garde Std Bk" w:cs="Arial"/>
          <w:sz w:val="24"/>
          <w:szCs w:val="32"/>
        </w:rPr>
      </w:pPr>
      <w:hyperlink r:id="rId29">
        <w:r w:rsidR="00EC10BE" w:rsidRPr="00D51A5F">
          <w:rPr>
            <w:rFonts w:ascii="ITC Avant Garde Std Bk" w:hAnsi="ITC Avant Garde Std Bk" w:cs="Arial"/>
            <w:color w:val="0092CF"/>
            <w:sz w:val="24"/>
            <w:szCs w:val="32"/>
            <w:u w:val="single" w:color="0092CF"/>
          </w:rPr>
          <w:t>DfE guidance</w:t>
        </w:r>
      </w:hyperlink>
      <w:hyperlink r:id="rId30">
        <w:r w:rsidR="00EC10BE" w:rsidRPr="00D51A5F">
          <w:rPr>
            <w:rFonts w:ascii="ITC Avant Garde Std Bk" w:hAnsi="ITC Avant Garde Std Bk" w:cs="Arial"/>
            <w:sz w:val="24"/>
            <w:szCs w:val="32"/>
          </w:rPr>
          <w:t xml:space="preserve"> </w:t>
        </w:r>
      </w:hyperlink>
      <w:hyperlink r:id="rId31">
        <w:r w:rsidR="00EC10BE" w:rsidRPr="00D51A5F">
          <w:rPr>
            <w:rFonts w:ascii="ITC Avant Garde Std Bk" w:hAnsi="ITC Avant Garde Std Bk" w:cs="Arial"/>
            <w:sz w:val="24"/>
            <w:szCs w:val="32"/>
          </w:rPr>
          <w:t>e</w:t>
        </w:r>
      </w:hyperlink>
      <w:r w:rsidR="00EC10BE" w:rsidRPr="00D51A5F">
        <w:rPr>
          <w:rFonts w:ascii="ITC Avant Garde Std Bk" w:hAnsi="ITC Avant Garde Std Bk" w:cs="Arial"/>
          <w:sz w:val="24"/>
          <w:szCs w:val="32"/>
        </w:rPr>
        <w:t>xplaining that academies should publish their behaviour policy and anti-bullying str</w:t>
      </w:r>
      <w:r w:rsidR="00EC10BE" w:rsidRPr="00C77859">
        <w:rPr>
          <w:rFonts w:ascii="ITC Avant Garde Std Bk" w:hAnsi="ITC Avant Garde Std Bk" w:cs="Arial"/>
          <w:sz w:val="24"/>
          <w:szCs w:val="32"/>
        </w:rPr>
        <w:t>ategy online</w:t>
      </w:r>
      <w:r w:rsidR="00425242" w:rsidRPr="00C77859">
        <w:rPr>
          <w:rFonts w:ascii="ITC Avant Garde Std Bk" w:hAnsi="ITC Avant Garde Std Bk" w:cs="Arial"/>
          <w:sz w:val="24"/>
          <w:szCs w:val="32"/>
        </w:rPr>
        <w:t>.</w:t>
      </w:r>
      <w:r w:rsidR="00EC10BE" w:rsidRPr="00C77859">
        <w:rPr>
          <w:rFonts w:ascii="ITC Avant Garde Std Bk" w:hAnsi="ITC Avant Garde Std Bk" w:cs="Arial"/>
          <w:sz w:val="24"/>
          <w:szCs w:val="32"/>
        </w:rPr>
        <w:t xml:space="preserve"> This policy complies with our funding agreement and articles of association. </w:t>
      </w:r>
    </w:p>
    <w:p w14:paraId="4E6D54D5" w14:textId="10783A32" w:rsidR="00895AAC" w:rsidRPr="00895AAC" w:rsidRDefault="00895AAC" w:rsidP="00895AAC">
      <w:pPr>
        <w:pStyle w:val="Heading3"/>
        <w:rPr>
          <w:rFonts w:ascii="ITC Avant Garde Std Bk" w:hAnsi="ITC Avant Garde Std Bk"/>
          <w:sz w:val="28"/>
          <w:szCs w:val="28"/>
        </w:rPr>
      </w:pPr>
      <w:bookmarkStart w:id="4" w:name="_Toc22434"/>
      <w:bookmarkStart w:id="5" w:name="_Toc116121408"/>
      <w:bookmarkStart w:id="6" w:name="_Toc116121406"/>
      <w:r>
        <w:rPr>
          <w:rFonts w:ascii="ITC Avant Garde Std Bk" w:hAnsi="ITC Avant Garde Std Bk"/>
          <w:sz w:val="28"/>
          <w:szCs w:val="28"/>
        </w:rPr>
        <w:t xml:space="preserve">3. </w:t>
      </w:r>
      <w:r w:rsidRPr="00895AAC">
        <w:rPr>
          <w:rFonts w:ascii="ITC Avant Garde Std Bk" w:hAnsi="ITC Avant Garde Std Bk"/>
          <w:sz w:val="28"/>
          <w:szCs w:val="28"/>
        </w:rPr>
        <w:t>Roles and responsibilities</w:t>
      </w:r>
      <w:bookmarkEnd w:id="4"/>
      <w:bookmarkEnd w:id="5"/>
    </w:p>
    <w:p w14:paraId="3617240E" w14:textId="53FE8C22" w:rsidR="00895AAC" w:rsidRPr="00895AAC" w:rsidRDefault="00895AAC" w:rsidP="00895AAC">
      <w:pPr>
        <w:pStyle w:val="Heading2"/>
        <w:numPr>
          <w:ilvl w:val="0"/>
          <w:numId w:val="0"/>
        </w:numPr>
        <w:ind w:left="-15"/>
        <w:rPr>
          <w:rFonts w:ascii="ITC Avant Garde Std Bk" w:hAnsi="ITC Avant Garde Std Bk" w:cs="Arial"/>
          <w:sz w:val="24"/>
          <w:szCs w:val="32"/>
        </w:rPr>
      </w:pPr>
      <w:bookmarkStart w:id="7" w:name="_Toc116121410"/>
      <w:r w:rsidRPr="00895AAC">
        <w:rPr>
          <w:rFonts w:ascii="ITC Avant Garde Std Bk" w:hAnsi="ITC Avant Garde Std Bk" w:cs="Arial"/>
          <w:sz w:val="24"/>
          <w:szCs w:val="32"/>
        </w:rPr>
        <w:t xml:space="preserve">The </w:t>
      </w:r>
      <w:r>
        <w:rPr>
          <w:rFonts w:ascii="ITC Avant Garde Std Bk" w:hAnsi="ITC Avant Garde Std Bk" w:cs="Arial"/>
          <w:sz w:val="24"/>
          <w:szCs w:val="32"/>
        </w:rPr>
        <w:t>H</w:t>
      </w:r>
      <w:r w:rsidRPr="00895AAC">
        <w:rPr>
          <w:rFonts w:ascii="ITC Avant Garde Std Bk" w:hAnsi="ITC Avant Garde Std Bk" w:cs="Arial"/>
          <w:sz w:val="24"/>
          <w:szCs w:val="32"/>
        </w:rPr>
        <w:t>eadteacher</w:t>
      </w:r>
      <w:bookmarkEnd w:id="7"/>
      <w:r w:rsidRPr="00895AAC">
        <w:rPr>
          <w:rFonts w:ascii="ITC Avant Garde Std Bk" w:hAnsi="ITC Avant Garde Std Bk" w:cs="Arial"/>
          <w:sz w:val="24"/>
          <w:szCs w:val="32"/>
        </w:rPr>
        <w:t xml:space="preserve"> </w:t>
      </w:r>
    </w:p>
    <w:p w14:paraId="30CEFB63" w14:textId="53ED107E" w:rsidR="00895AAC" w:rsidRPr="00895AAC" w:rsidRDefault="00895AAC" w:rsidP="00895AAC">
      <w:pPr>
        <w:ind w:left="-5" w:right="435"/>
        <w:rPr>
          <w:rFonts w:ascii="ITC Avant Garde Std Bk" w:hAnsi="ITC Avant Garde Std Bk" w:cs="Arial"/>
          <w:sz w:val="24"/>
          <w:szCs w:val="32"/>
        </w:rPr>
      </w:pPr>
      <w:r w:rsidRPr="00895AAC">
        <w:rPr>
          <w:rFonts w:ascii="ITC Avant Garde Std Bk" w:hAnsi="ITC Avant Garde Std Bk" w:cs="Arial"/>
          <w:sz w:val="24"/>
          <w:szCs w:val="32"/>
        </w:rPr>
        <w:t xml:space="preserve">The Headteacher is responsible for </w:t>
      </w:r>
      <w:r>
        <w:rPr>
          <w:rFonts w:ascii="ITC Avant Garde Std Bk" w:hAnsi="ITC Avant Garde Std Bk" w:cs="Arial"/>
          <w:sz w:val="24"/>
          <w:szCs w:val="32"/>
        </w:rPr>
        <w:t xml:space="preserve">preparing the school’s Positive Relationships and Behaviour Policy </w:t>
      </w:r>
      <w:r w:rsidRPr="00895AAC">
        <w:rPr>
          <w:rFonts w:ascii="ITC Avant Garde Std Bk" w:hAnsi="ITC Avant Garde Std Bk" w:cs="Arial"/>
          <w:sz w:val="24"/>
          <w:szCs w:val="32"/>
        </w:rPr>
        <w:t>in consultation with the Trust’s Head of Safeguarding and Inclusion</w:t>
      </w:r>
      <w:r>
        <w:rPr>
          <w:rFonts w:ascii="ITC Avant Garde Std Bk" w:hAnsi="ITC Avant Garde Std Bk" w:cs="Arial"/>
          <w:sz w:val="24"/>
          <w:szCs w:val="32"/>
        </w:rPr>
        <w:t xml:space="preserve"> and the school’s Local Learning Committee. </w:t>
      </w:r>
      <w:r w:rsidR="00883563">
        <w:rPr>
          <w:rFonts w:ascii="ITC Avant Garde Std Bk" w:hAnsi="ITC Avant Garde Std Bk" w:cs="Arial"/>
          <w:sz w:val="24"/>
          <w:szCs w:val="32"/>
        </w:rPr>
        <w:t xml:space="preserve">The Headteacher will ensure a copy of the policy is placed on the school’s website and is available on request. </w:t>
      </w:r>
    </w:p>
    <w:p w14:paraId="0F8ED7B0" w14:textId="47AC288C" w:rsidR="00895AAC" w:rsidRPr="00895AAC" w:rsidRDefault="00895AAC" w:rsidP="00895AAC">
      <w:pPr>
        <w:ind w:left="-5" w:right="435"/>
        <w:rPr>
          <w:rFonts w:ascii="ITC Avant Garde Std Bk" w:hAnsi="ITC Avant Garde Std Bk" w:cs="Arial"/>
          <w:b/>
          <w:bCs/>
          <w:sz w:val="24"/>
          <w:szCs w:val="32"/>
        </w:rPr>
      </w:pPr>
      <w:r w:rsidRPr="00895AAC">
        <w:rPr>
          <w:rFonts w:ascii="ITC Avant Garde Std Bk" w:hAnsi="ITC Avant Garde Std Bk" w:cs="Arial"/>
          <w:sz w:val="24"/>
          <w:szCs w:val="32"/>
        </w:rPr>
        <w:t xml:space="preserve">The </w:t>
      </w:r>
      <w:r w:rsidR="002259A7">
        <w:rPr>
          <w:rFonts w:ascii="ITC Avant Garde Std Bk" w:hAnsi="ITC Avant Garde Std Bk" w:cs="Arial"/>
          <w:sz w:val="24"/>
          <w:szCs w:val="32"/>
        </w:rPr>
        <w:t>H</w:t>
      </w:r>
      <w:r w:rsidRPr="00895AAC">
        <w:rPr>
          <w:rFonts w:ascii="ITC Avant Garde Std Bk" w:hAnsi="ITC Avant Garde Std Bk" w:cs="Arial"/>
          <w:sz w:val="24"/>
          <w:szCs w:val="32"/>
        </w:rPr>
        <w:t>eadteacher</w:t>
      </w:r>
      <w:r w:rsidR="002259A7">
        <w:rPr>
          <w:rFonts w:ascii="ITC Avant Garde Std Bk" w:hAnsi="ITC Avant Garde Std Bk" w:cs="Arial"/>
          <w:sz w:val="24"/>
          <w:szCs w:val="32"/>
        </w:rPr>
        <w:t xml:space="preserve"> is responsible for ensuring the effective implementation of the policy in their setting. This will include </w:t>
      </w:r>
      <w:r w:rsidRPr="00895AAC">
        <w:rPr>
          <w:rFonts w:ascii="ITC Avant Garde Std Bk" w:hAnsi="ITC Avant Garde Std Bk" w:cs="Arial"/>
          <w:sz w:val="24"/>
          <w:szCs w:val="32"/>
        </w:rPr>
        <w:t>ensur</w:t>
      </w:r>
      <w:r w:rsidR="002259A7">
        <w:rPr>
          <w:rFonts w:ascii="ITC Avant Garde Std Bk" w:hAnsi="ITC Avant Garde Std Bk" w:cs="Arial"/>
          <w:sz w:val="24"/>
          <w:szCs w:val="32"/>
        </w:rPr>
        <w:t>ing</w:t>
      </w:r>
      <w:r w:rsidRPr="00895AAC">
        <w:rPr>
          <w:rFonts w:ascii="ITC Avant Garde Std Bk" w:hAnsi="ITC Avant Garde Std Bk" w:cs="Arial"/>
          <w:sz w:val="24"/>
          <w:szCs w:val="32"/>
        </w:rPr>
        <w:t xml:space="preserve"> </w:t>
      </w:r>
      <w:r w:rsidR="002259A7">
        <w:rPr>
          <w:rFonts w:ascii="ITC Avant Garde Std Bk" w:hAnsi="ITC Avant Garde Std Bk" w:cs="Arial"/>
          <w:sz w:val="24"/>
          <w:szCs w:val="32"/>
        </w:rPr>
        <w:t>a s</w:t>
      </w:r>
      <w:r w:rsidRPr="00895AAC">
        <w:rPr>
          <w:rFonts w:ascii="ITC Avant Garde Std Bk" w:hAnsi="ITC Avant Garde Std Bk" w:cs="Arial"/>
          <w:sz w:val="24"/>
          <w:szCs w:val="32"/>
        </w:rPr>
        <w:t>chool</w:t>
      </w:r>
      <w:r w:rsidR="002259A7">
        <w:rPr>
          <w:rFonts w:ascii="ITC Avant Garde Std Bk" w:hAnsi="ITC Avant Garde Std Bk" w:cs="Arial"/>
          <w:sz w:val="24"/>
          <w:szCs w:val="32"/>
        </w:rPr>
        <w:t xml:space="preserve"> culture and</w:t>
      </w:r>
      <w:r w:rsidRPr="00895AAC">
        <w:rPr>
          <w:rFonts w:ascii="ITC Avant Garde Std Bk" w:hAnsi="ITC Avant Garde Std Bk" w:cs="Arial"/>
          <w:sz w:val="24"/>
          <w:szCs w:val="32"/>
        </w:rPr>
        <w:t xml:space="preserve"> environment </w:t>
      </w:r>
      <w:r w:rsidR="002259A7">
        <w:rPr>
          <w:rFonts w:ascii="ITC Avant Garde Std Bk" w:hAnsi="ITC Avant Garde Std Bk" w:cs="Arial"/>
          <w:sz w:val="24"/>
          <w:szCs w:val="32"/>
        </w:rPr>
        <w:t xml:space="preserve">that actively </w:t>
      </w:r>
      <w:r w:rsidRPr="00895AAC">
        <w:rPr>
          <w:rFonts w:ascii="ITC Avant Garde Std Bk" w:hAnsi="ITC Avant Garde Std Bk" w:cs="Arial"/>
          <w:sz w:val="24"/>
          <w:szCs w:val="32"/>
        </w:rPr>
        <w:t xml:space="preserve">encourages </w:t>
      </w:r>
      <w:r w:rsidR="002259A7">
        <w:rPr>
          <w:rFonts w:ascii="ITC Avant Garde Std Bk" w:hAnsi="ITC Avant Garde Std Bk" w:cs="Arial"/>
          <w:sz w:val="24"/>
          <w:szCs w:val="32"/>
        </w:rPr>
        <w:t>positive relationships and excellent</w:t>
      </w:r>
      <w:r w:rsidR="001579D0">
        <w:rPr>
          <w:rFonts w:ascii="ITC Avant Garde Std Bk" w:hAnsi="ITC Avant Garde Std Bk" w:cs="Arial"/>
          <w:sz w:val="24"/>
          <w:szCs w:val="32"/>
        </w:rPr>
        <w:t xml:space="preserve"> behaviour</w:t>
      </w:r>
      <w:r w:rsidR="002259A7">
        <w:rPr>
          <w:rFonts w:ascii="ITC Avant Garde Std Bk" w:hAnsi="ITC Avant Garde Std Bk" w:cs="Arial"/>
          <w:sz w:val="24"/>
          <w:szCs w:val="32"/>
        </w:rPr>
        <w:t>. They will support staff to do this effectively, including monitoring</w:t>
      </w:r>
      <w:r w:rsidR="001579D0">
        <w:rPr>
          <w:rFonts w:ascii="ITC Avant Garde Std Bk" w:hAnsi="ITC Avant Garde Std Bk" w:cs="Arial"/>
          <w:sz w:val="24"/>
          <w:szCs w:val="32"/>
        </w:rPr>
        <w:t xml:space="preserve"> </w:t>
      </w:r>
      <w:r w:rsidRPr="00895AAC">
        <w:rPr>
          <w:rFonts w:ascii="ITC Avant Garde Std Bk" w:hAnsi="ITC Avant Garde Std Bk" w:cs="Arial"/>
          <w:sz w:val="24"/>
          <w:szCs w:val="32"/>
        </w:rPr>
        <w:t xml:space="preserve">to ensure </w:t>
      </w:r>
      <w:r w:rsidR="001579D0">
        <w:rPr>
          <w:rFonts w:ascii="ITC Avant Garde Std Bk" w:hAnsi="ITC Avant Garde Std Bk" w:cs="Arial"/>
          <w:sz w:val="24"/>
          <w:szCs w:val="32"/>
        </w:rPr>
        <w:t xml:space="preserve">that </w:t>
      </w:r>
      <w:r w:rsidRPr="00895AAC">
        <w:rPr>
          <w:rFonts w:ascii="ITC Avant Garde Std Bk" w:hAnsi="ITC Avant Garde Std Bk" w:cs="Arial"/>
          <w:sz w:val="24"/>
          <w:szCs w:val="32"/>
        </w:rPr>
        <w:t>rewards and consequences are applied consistently.</w:t>
      </w:r>
      <w:r w:rsidRPr="00895AAC">
        <w:rPr>
          <w:rFonts w:ascii="ITC Avant Garde Std Bk" w:hAnsi="ITC Avant Garde Std Bk" w:cs="Arial"/>
          <w:b/>
          <w:bCs/>
          <w:sz w:val="24"/>
          <w:szCs w:val="32"/>
        </w:rPr>
        <w:t xml:space="preserve"> </w:t>
      </w:r>
    </w:p>
    <w:p w14:paraId="5D104700" w14:textId="77777777" w:rsidR="00895AAC" w:rsidRPr="00895AAC" w:rsidRDefault="00895AAC" w:rsidP="00895AAC">
      <w:pPr>
        <w:pStyle w:val="Heading2"/>
        <w:numPr>
          <w:ilvl w:val="0"/>
          <w:numId w:val="0"/>
        </w:numPr>
        <w:ind w:left="-15"/>
        <w:rPr>
          <w:rFonts w:ascii="ITC Avant Garde Std Bk" w:hAnsi="ITC Avant Garde Std Bk" w:cs="Arial"/>
          <w:sz w:val="24"/>
          <w:szCs w:val="32"/>
        </w:rPr>
      </w:pPr>
      <w:bookmarkStart w:id="8" w:name="_Toc116121411"/>
      <w:r w:rsidRPr="00895AAC">
        <w:rPr>
          <w:rFonts w:ascii="ITC Avant Garde Std Bk" w:hAnsi="ITC Avant Garde Std Bk" w:cs="Arial"/>
          <w:sz w:val="24"/>
          <w:szCs w:val="32"/>
        </w:rPr>
        <w:t>Staff</w:t>
      </w:r>
      <w:bookmarkEnd w:id="8"/>
      <w:r w:rsidRPr="00895AAC">
        <w:rPr>
          <w:rFonts w:ascii="ITC Avant Garde Std Bk" w:hAnsi="ITC Avant Garde Std Bk" w:cs="Arial"/>
          <w:sz w:val="24"/>
          <w:szCs w:val="32"/>
        </w:rPr>
        <w:t xml:space="preserve"> </w:t>
      </w:r>
    </w:p>
    <w:p w14:paraId="5480C282" w14:textId="1E251F87" w:rsidR="00895AAC" w:rsidRPr="00895AAC" w:rsidRDefault="002259A7" w:rsidP="00895AAC">
      <w:pPr>
        <w:spacing w:after="150"/>
        <w:ind w:left="-5" w:right="435"/>
        <w:rPr>
          <w:rFonts w:ascii="ITC Avant Garde Std Bk" w:hAnsi="ITC Avant Garde Std Bk" w:cs="Arial"/>
          <w:sz w:val="24"/>
          <w:szCs w:val="32"/>
        </w:rPr>
      </w:pPr>
      <w:r>
        <w:rPr>
          <w:rFonts w:ascii="ITC Avant Garde Std Bk" w:hAnsi="ITC Avant Garde Std Bk" w:cs="Arial"/>
          <w:sz w:val="24"/>
          <w:szCs w:val="32"/>
        </w:rPr>
        <w:t xml:space="preserve">All staff in the school </w:t>
      </w:r>
      <w:r w:rsidR="00895AAC" w:rsidRPr="00895AAC">
        <w:rPr>
          <w:rFonts w:ascii="ITC Avant Garde Std Bk" w:hAnsi="ITC Avant Garde Std Bk" w:cs="Arial"/>
          <w:sz w:val="24"/>
          <w:szCs w:val="32"/>
        </w:rPr>
        <w:t xml:space="preserve">are responsible for: </w:t>
      </w:r>
    </w:p>
    <w:p w14:paraId="6AB2EA90" w14:textId="02ADB4EA" w:rsidR="00895AAC" w:rsidRPr="00895AAC" w:rsidRDefault="002259A7" w:rsidP="00895AAC">
      <w:pPr>
        <w:numPr>
          <w:ilvl w:val="0"/>
          <w:numId w:val="6"/>
        </w:numPr>
        <w:ind w:right="435" w:hanging="283"/>
        <w:rPr>
          <w:rFonts w:ascii="ITC Avant Garde Std Bk" w:hAnsi="ITC Avant Garde Std Bk" w:cs="Arial"/>
          <w:sz w:val="24"/>
          <w:szCs w:val="32"/>
        </w:rPr>
      </w:pPr>
      <w:r>
        <w:rPr>
          <w:rFonts w:ascii="ITC Avant Garde Std Bk" w:hAnsi="ITC Avant Garde Std Bk" w:cs="Arial"/>
          <w:sz w:val="24"/>
          <w:szCs w:val="32"/>
        </w:rPr>
        <w:t>Ensuring they are fully aware of the behaviour policy and for implementing it consistently at all times in school</w:t>
      </w:r>
    </w:p>
    <w:p w14:paraId="6CDD8162" w14:textId="30B035DE" w:rsidR="00895AAC" w:rsidRPr="00895AAC" w:rsidRDefault="00895AAC" w:rsidP="00895AAC">
      <w:pPr>
        <w:numPr>
          <w:ilvl w:val="0"/>
          <w:numId w:val="6"/>
        </w:numPr>
        <w:ind w:right="435" w:hanging="283"/>
        <w:rPr>
          <w:rFonts w:ascii="ITC Avant Garde Std Bk" w:hAnsi="ITC Avant Garde Std Bk" w:cs="Arial"/>
          <w:sz w:val="24"/>
          <w:szCs w:val="32"/>
        </w:rPr>
      </w:pPr>
      <w:r w:rsidRPr="00895AAC">
        <w:rPr>
          <w:rFonts w:ascii="ITC Avant Garde Std Bk" w:hAnsi="ITC Avant Garde Std Bk" w:cs="Arial"/>
          <w:sz w:val="24"/>
          <w:szCs w:val="32"/>
        </w:rPr>
        <w:lastRenderedPageBreak/>
        <w:t xml:space="preserve">Modelling positive </w:t>
      </w:r>
      <w:r w:rsidR="002259A7">
        <w:rPr>
          <w:rFonts w:ascii="ITC Avant Garde Std Bk" w:hAnsi="ITC Avant Garde Std Bk" w:cs="Arial"/>
          <w:sz w:val="24"/>
          <w:szCs w:val="32"/>
        </w:rPr>
        <w:t xml:space="preserve">relationships and </w:t>
      </w:r>
      <w:r w:rsidRPr="00895AAC">
        <w:rPr>
          <w:rFonts w:ascii="ITC Avant Garde Std Bk" w:hAnsi="ITC Avant Garde Std Bk" w:cs="Arial"/>
          <w:sz w:val="24"/>
          <w:szCs w:val="32"/>
        </w:rPr>
        <w:t>behaviour</w:t>
      </w:r>
    </w:p>
    <w:p w14:paraId="08B97C19" w14:textId="365FD412" w:rsidR="00895AAC" w:rsidRDefault="002259A7" w:rsidP="00895AAC">
      <w:pPr>
        <w:numPr>
          <w:ilvl w:val="0"/>
          <w:numId w:val="6"/>
        </w:numPr>
        <w:ind w:right="435" w:hanging="283"/>
        <w:rPr>
          <w:rFonts w:ascii="ITC Avant Garde Std Bk" w:hAnsi="ITC Avant Garde Std Bk" w:cs="Arial"/>
          <w:sz w:val="24"/>
          <w:szCs w:val="32"/>
        </w:rPr>
      </w:pPr>
      <w:r>
        <w:rPr>
          <w:rFonts w:ascii="ITC Avant Garde Std Bk" w:hAnsi="ITC Avant Garde Std Bk" w:cs="Arial"/>
          <w:sz w:val="24"/>
          <w:szCs w:val="32"/>
        </w:rPr>
        <w:t xml:space="preserve">Supporting the development and implementation of </w:t>
      </w:r>
      <w:r w:rsidR="00895AAC" w:rsidRPr="00895AAC">
        <w:rPr>
          <w:rFonts w:ascii="ITC Avant Garde Std Bk" w:hAnsi="ITC Avant Garde Std Bk" w:cs="Arial"/>
          <w:sz w:val="24"/>
          <w:szCs w:val="32"/>
        </w:rPr>
        <w:t>personalised approach</w:t>
      </w:r>
      <w:r>
        <w:rPr>
          <w:rFonts w:ascii="ITC Avant Garde Std Bk" w:hAnsi="ITC Avant Garde Std Bk" w:cs="Arial"/>
          <w:sz w:val="24"/>
          <w:szCs w:val="32"/>
        </w:rPr>
        <w:t>es</w:t>
      </w:r>
      <w:r w:rsidR="00895AAC" w:rsidRPr="00895AAC">
        <w:rPr>
          <w:rFonts w:ascii="ITC Avant Garde Std Bk" w:hAnsi="ITC Avant Garde Std Bk" w:cs="Arial"/>
          <w:sz w:val="24"/>
          <w:szCs w:val="32"/>
        </w:rPr>
        <w:t xml:space="preserve"> to </w:t>
      </w:r>
      <w:r>
        <w:rPr>
          <w:rFonts w:ascii="ITC Avant Garde Std Bk" w:hAnsi="ITC Avant Garde Std Bk" w:cs="Arial"/>
          <w:sz w:val="24"/>
          <w:szCs w:val="32"/>
        </w:rPr>
        <w:t xml:space="preserve">enable children with </w:t>
      </w:r>
      <w:r w:rsidR="00895AAC" w:rsidRPr="00895AAC">
        <w:rPr>
          <w:rFonts w:ascii="ITC Avant Garde Std Bk" w:hAnsi="ITC Avant Garde Std Bk" w:cs="Arial"/>
          <w:sz w:val="24"/>
          <w:szCs w:val="32"/>
        </w:rPr>
        <w:t xml:space="preserve">specific behavioural needs </w:t>
      </w:r>
      <w:r>
        <w:rPr>
          <w:rFonts w:ascii="ITC Avant Garde Std Bk" w:hAnsi="ITC Avant Garde Std Bk" w:cs="Arial"/>
          <w:sz w:val="24"/>
          <w:szCs w:val="32"/>
        </w:rPr>
        <w:t>to meet the expectations set out in this policy</w:t>
      </w:r>
      <w:r w:rsidR="00895AAC" w:rsidRPr="00895AAC">
        <w:rPr>
          <w:rFonts w:ascii="ITC Avant Garde Std Bk" w:hAnsi="ITC Avant Garde Std Bk" w:cs="Arial"/>
          <w:sz w:val="24"/>
          <w:szCs w:val="32"/>
        </w:rPr>
        <w:t xml:space="preserve"> </w:t>
      </w:r>
    </w:p>
    <w:p w14:paraId="4EDA8959" w14:textId="4E16530A" w:rsidR="00895AAC" w:rsidRPr="00895AAC" w:rsidRDefault="00895AAC" w:rsidP="00895AAC">
      <w:pPr>
        <w:numPr>
          <w:ilvl w:val="0"/>
          <w:numId w:val="6"/>
        </w:numPr>
        <w:ind w:right="435" w:hanging="283"/>
        <w:rPr>
          <w:rFonts w:ascii="ITC Avant Garde Std Bk" w:hAnsi="ITC Avant Garde Std Bk" w:cs="Arial"/>
          <w:sz w:val="24"/>
          <w:szCs w:val="32"/>
        </w:rPr>
      </w:pPr>
      <w:r w:rsidRPr="00895AAC">
        <w:rPr>
          <w:rFonts w:ascii="ITC Avant Garde Std Bk" w:hAnsi="ITC Avant Garde Std Bk" w:cs="Arial"/>
          <w:sz w:val="24"/>
          <w:szCs w:val="32"/>
        </w:rPr>
        <w:t xml:space="preserve">Recording behaviour incidents in the school’s behaviour log (and on </w:t>
      </w:r>
      <w:r w:rsidRPr="00A26455">
        <w:rPr>
          <w:rFonts w:ascii="ITC Avant Garde Std Bk" w:hAnsi="ITC Avant Garde Std Bk" w:cs="Arial"/>
          <w:sz w:val="24"/>
          <w:szCs w:val="32"/>
        </w:rPr>
        <w:t>CPOMs</w:t>
      </w:r>
      <w:r w:rsidRPr="00895AAC">
        <w:rPr>
          <w:rFonts w:ascii="ITC Avant Garde Std Bk" w:hAnsi="ITC Avant Garde Std Bk" w:cs="Arial"/>
          <w:sz w:val="24"/>
          <w:szCs w:val="32"/>
        </w:rPr>
        <w:t xml:space="preserve"> for anything more than very minor disciplinary measures (such as basic reprimands/warnings)</w:t>
      </w:r>
      <w:r w:rsidR="00C93109">
        <w:rPr>
          <w:rFonts w:ascii="ITC Avant Garde Std Bk" w:hAnsi="ITC Avant Garde Std Bk" w:cs="Arial"/>
          <w:sz w:val="24"/>
          <w:szCs w:val="32"/>
        </w:rPr>
        <w:t>.</w:t>
      </w:r>
    </w:p>
    <w:p w14:paraId="30D3F300" w14:textId="77777777" w:rsidR="00895AAC" w:rsidRPr="00895AAC" w:rsidRDefault="00895AAC" w:rsidP="00895AAC">
      <w:pPr>
        <w:ind w:left="-5" w:right="435"/>
        <w:rPr>
          <w:rFonts w:ascii="ITC Avant Garde Std Bk" w:hAnsi="ITC Avant Garde Std Bk" w:cs="Arial"/>
          <w:sz w:val="24"/>
          <w:szCs w:val="32"/>
        </w:rPr>
      </w:pPr>
      <w:r w:rsidRPr="00895AAC">
        <w:rPr>
          <w:rFonts w:ascii="ITC Avant Garde Std Bk" w:hAnsi="ITC Avant Garde Std Bk" w:cs="Arial"/>
          <w:sz w:val="24"/>
          <w:szCs w:val="32"/>
        </w:rPr>
        <w:t xml:space="preserve">The senior leadership team will support staff in responding to behaviour incidents.  </w:t>
      </w:r>
    </w:p>
    <w:p w14:paraId="4E1E0E68" w14:textId="77777777" w:rsidR="00895AAC" w:rsidRPr="00895AAC" w:rsidRDefault="00895AAC" w:rsidP="00895AAC">
      <w:pPr>
        <w:spacing w:after="119" w:line="259" w:lineRule="auto"/>
        <w:ind w:left="0" w:firstLine="0"/>
        <w:rPr>
          <w:rFonts w:ascii="ITC Avant Garde Std Bk" w:hAnsi="ITC Avant Garde Std Bk" w:cs="Arial"/>
          <w:sz w:val="24"/>
          <w:szCs w:val="32"/>
        </w:rPr>
      </w:pPr>
      <w:r w:rsidRPr="00895AAC">
        <w:rPr>
          <w:rFonts w:ascii="ITC Avant Garde Std Bk" w:hAnsi="ITC Avant Garde Std Bk" w:cs="Arial"/>
          <w:sz w:val="24"/>
          <w:szCs w:val="32"/>
        </w:rPr>
        <w:t xml:space="preserve"> </w:t>
      </w:r>
    </w:p>
    <w:p w14:paraId="721B8997" w14:textId="77777777" w:rsidR="00895AAC" w:rsidRPr="00895AAC" w:rsidRDefault="00895AAC" w:rsidP="00895AAC">
      <w:pPr>
        <w:pStyle w:val="Heading2"/>
        <w:numPr>
          <w:ilvl w:val="0"/>
          <w:numId w:val="0"/>
        </w:numPr>
        <w:ind w:left="-15"/>
        <w:rPr>
          <w:rFonts w:ascii="ITC Avant Garde Std Bk" w:hAnsi="ITC Avant Garde Std Bk" w:cs="Arial"/>
          <w:sz w:val="24"/>
          <w:szCs w:val="32"/>
        </w:rPr>
      </w:pPr>
      <w:bookmarkStart w:id="9" w:name="_Toc116121412"/>
      <w:r w:rsidRPr="00895AAC">
        <w:rPr>
          <w:rFonts w:ascii="ITC Avant Garde Std Bk" w:hAnsi="ITC Avant Garde Std Bk" w:cs="Arial"/>
          <w:sz w:val="24"/>
          <w:szCs w:val="32"/>
        </w:rPr>
        <w:t>Parents and Carers</w:t>
      </w:r>
      <w:bookmarkEnd w:id="9"/>
    </w:p>
    <w:p w14:paraId="257A4F95" w14:textId="77777777" w:rsidR="00895AAC" w:rsidRPr="00895AAC" w:rsidRDefault="00895AAC" w:rsidP="00895AAC">
      <w:pPr>
        <w:spacing w:after="150"/>
        <w:ind w:left="-5" w:right="435"/>
        <w:rPr>
          <w:rFonts w:ascii="ITC Avant Garde Std Bk" w:hAnsi="ITC Avant Garde Std Bk" w:cs="Arial"/>
          <w:sz w:val="24"/>
          <w:szCs w:val="32"/>
        </w:rPr>
      </w:pPr>
      <w:r w:rsidRPr="00895AAC">
        <w:rPr>
          <w:rFonts w:ascii="ITC Avant Garde Std Bk" w:hAnsi="ITC Avant Garde Std Bk" w:cs="Arial"/>
          <w:sz w:val="24"/>
          <w:szCs w:val="32"/>
        </w:rPr>
        <w:t xml:space="preserve">Parents are expected to: </w:t>
      </w:r>
    </w:p>
    <w:p w14:paraId="604BC5FE" w14:textId="2FED6EBE" w:rsidR="00895AAC" w:rsidRPr="00A26455" w:rsidRDefault="00895AAC" w:rsidP="00895AAC">
      <w:pPr>
        <w:numPr>
          <w:ilvl w:val="0"/>
          <w:numId w:val="7"/>
        </w:numPr>
        <w:ind w:right="435" w:hanging="283"/>
        <w:rPr>
          <w:rFonts w:ascii="ITC Avant Garde Std Bk" w:hAnsi="ITC Avant Garde Std Bk" w:cs="Arial"/>
          <w:sz w:val="24"/>
          <w:szCs w:val="32"/>
        </w:rPr>
      </w:pPr>
      <w:r w:rsidRPr="00A26455">
        <w:rPr>
          <w:rFonts w:ascii="ITC Avant Garde Std Bk" w:hAnsi="ITC Avant Garde Std Bk" w:cs="Arial"/>
          <w:sz w:val="24"/>
          <w:szCs w:val="32"/>
        </w:rPr>
        <w:t xml:space="preserve">Support their child in adhering to this policy </w:t>
      </w:r>
      <w:r w:rsidR="00A26455" w:rsidRPr="00A26455">
        <w:rPr>
          <w:rFonts w:ascii="ITC Avant Garde Std Bk" w:hAnsi="ITC Avant Garde Std Bk" w:cs="Arial"/>
          <w:sz w:val="24"/>
          <w:szCs w:val="32"/>
        </w:rPr>
        <w:t xml:space="preserve">and the pupil code of conduct </w:t>
      </w:r>
      <w:r w:rsidR="00F04B51" w:rsidRPr="00A26455">
        <w:rPr>
          <w:rFonts w:ascii="ITC Avant Garde Std Bk" w:hAnsi="ITC Avant Garde Std Bk" w:cs="Arial"/>
          <w:sz w:val="24"/>
          <w:szCs w:val="32"/>
        </w:rPr>
        <w:t xml:space="preserve"> </w:t>
      </w:r>
    </w:p>
    <w:p w14:paraId="55F78A52" w14:textId="38BBDE5B" w:rsidR="00895AAC" w:rsidRPr="00895AAC" w:rsidRDefault="00895AAC" w:rsidP="00895AAC">
      <w:pPr>
        <w:numPr>
          <w:ilvl w:val="0"/>
          <w:numId w:val="7"/>
        </w:numPr>
        <w:ind w:right="435" w:hanging="283"/>
        <w:rPr>
          <w:rFonts w:ascii="ITC Avant Garde Std Bk" w:hAnsi="ITC Avant Garde Std Bk" w:cs="Arial"/>
          <w:sz w:val="24"/>
          <w:szCs w:val="32"/>
        </w:rPr>
      </w:pPr>
      <w:r w:rsidRPr="00895AAC">
        <w:rPr>
          <w:rFonts w:ascii="ITC Avant Garde Std Bk" w:hAnsi="ITC Avant Garde Std Bk" w:cs="Arial"/>
          <w:sz w:val="24"/>
          <w:szCs w:val="32"/>
        </w:rPr>
        <w:t>Inform the school of any changes in circumstances that may affect their child’s behaviour</w:t>
      </w:r>
    </w:p>
    <w:p w14:paraId="14825EF5" w14:textId="6FBE6C26" w:rsidR="00895AAC" w:rsidRPr="00895AAC" w:rsidRDefault="00895AAC" w:rsidP="00895AAC">
      <w:pPr>
        <w:numPr>
          <w:ilvl w:val="0"/>
          <w:numId w:val="7"/>
        </w:numPr>
        <w:spacing w:after="483"/>
        <w:ind w:right="435" w:hanging="283"/>
        <w:rPr>
          <w:rFonts w:ascii="ITC Avant Garde Std Bk" w:hAnsi="ITC Avant Garde Std Bk" w:cs="Arial"/>
          <w:sz w:val="24"/>
          <w:szCs w:val="32"/>
        </w:rPr>
      </w:pPr>
      <w:r w:rsidRPr="00895AAC">
        <w:rPr>
          <w:rFonts w:ascii="ITC Avant Garde Std Bk" w:hAnsi="ITC Avant Garde Std Bk" w:cs="Arial"/>
          <w:sz w:val="24"/>
          <w:szCs w:val="32"/>
        </w:rPr>
        <w:t>Discuss any behavioural concerns with the class teacher promptly</w:t>
      </w:r>
      <w:r w:rsidR="002259A7">
        <w:rPr>
          <w:rFonts w:ascii="ITC Avant Garde Std Bk" w:hAnsi="ITC Avant Garde Std Bk" w:cs="Arial"/>
          <w:sz w:val="24"/>
          <w:szCs w:val="32"/>
        </w:rPr>
        <w:t>, and work in partnership with the school to support their child to succeed</w:t>
      </w:r>
      <w:r w:rsidR="00C55123">
        <w:rPr>
          <w:rFonts w:ascii="ITC Avant Garde Std Bk" w:hAnsi="ITC Avant Garde Std Bk" w:cs="Arial"/>
          <w:sz w:val="24"/>
          <w:szCs w:val="32"/>
        </w:rPr>
        <w:t>.</w:t>
      </w:r>
      <w:r w:rsidR="002259A7">
        <w:rPr>
          <w:rFonts w:ascii="ITC Avant Garde Std Bk" w:hAnsi="ITC Avant Garde Std Bk" w:cs="Arial"/>
          <w:sz w:val="24"/>
          <w:szCs w:val="32"/>
        </w:rPr>
        <w:t xml:space="preserve"> </w:t>
      </w:r>
    </w:p>
    <w:p w14:paraId="68EC18ED" w14:textId="06000E85" w:rsidR="00895AAC" w:rsidRPr="00895AAC" w:rsidRDefault="00895AAC" w:rsidP="00895AAC">
      <w:pPr>
        <w:pStyle w:val="Heading2"/>
        <w:numPr>
          <w:ilvl w:val="0"/>
          <w:numId w:val="0"/>
        </w:numPr>
        <w:ind w:left="-15"/>
        <w:rPr>
          <w:rFonts w:ascii="ITC Avant Garde Std Bk" w:hAnsi="ITC Avant Garde Std Bk" w:cs="Arial"/>
          <w:sz w:val="24"/>
          <w:szCs w:val="32"/>
        </w:rPr>
      </w:pPr>
      <w:bookmarkStart w:id="10" w:name="_Toc116121409"/>
      <w:r w:rsidRPr="00895AAC">
        <w:rPr>
          <w:rFonts w:ascii="ITC Avant Garde Std Bk" w:hAnsi="ITC Avant Garde Std Bk" w:cs="Arial"/>
          <w:sz w:val="24"/>
          <w:szCs w:val="32"/>
        </w:rPr>
        <w:t>The Local Committee</w:t>
      </w:r>
      <w:bookmarkEnd w:id="10"/>
      <w:r>
        <w:rPr>
          <w:rFonts w:ascii="ITC Avant Garde Std Bk" w:hAnsi="ITC Avant Garde Std Bk" w:cs="Arial"/>
          <w:sz w:val="24"/>
          <w:szCs w:val="32"/>
        </w:rPr>
        <w:t xml:space="preserve">/Local Learning Committee </w:t>
      </w:r>
    </w:p>
    <w:p w14:paraId="448525E5" w14:textId="58FB368C" w:rsidR="00895AAC" w:rsidRPr="00895AAC" w:rsidRDefault="00895AAC" w:rsidP="00895AAC">
      <w:pPr>
        <w:ind w:left="-5" w:right="435"/>
        <w:rPr>
          <w:rFonts w:ascii="ITC Avant Garde Std Bk" w:hAnsi="ITC Avant Garde Std Bk" w:cs="Arial"/>
          <w:sz w:val="24"/>
          <w:szCs w:val="32"/>
        </w:rPr>
      </w:pPr>
      <w:r w:rsidRPr="00895AAC">
        <w:rPr>
          <w:rFonts w:ascii="ITC Avant Garde Std Bk" w:hAnsi="ITC Avant Garde Std Bk" w:cs="Arial"/>
          <w:sz w:val="24"/>
          <w:szCs w:val="32"/>
        </w:rPr>
        <w:t xml:space="preserve">The Local Committee is responsible for monitoring </w:t>
      </w:r>
      <w:r w:rsidR="002259A7">
        <w:rPr>
          <w:rFonts w:ascii="ITC Avant Garde Std Bk" w:hAnsi="ITC Avant Garde Std Bk" w:cs="Arial"/>
          <w:sz w:val="24"/>
          <w:szCs w:val="32"/>
        </w:rPr>
        <w:t xml:space="preserve">the </w:t>
      </w:r>
      <w:r w:rsidRPr="00895AAC">
        <w:rPr>
          <w:rFonts w:ascii="ITC Avant Garde Std Bk" w:hAnsi="ITC Avant Garde Std Bk" w:cs="Arial"/>
          <w:sz w:val="24"/>
          <w:szCs w:val="32"/>
        </w:rPr>
        <w:t xml:space="preserve">policy’s effectiveness and holding the headteacher to account for its implementation. </w:t>
      </w:r>
    </w:p>
    <w:p w14:paraId="1F1852C8" w14:textId="77777777" w:rsidR="00425242" w:rsidRDefault="00425242" w:rsidP="00895AAC">
      <w:pPr>
        <w:pStyle w:val="Heading1"/>
        <w:numPr>
          <w:ilvl w:val="0"/>
          <w:numId w:val="0"/>
        </w:numPr>
        <w:ind w:left="-15" w:right="807"/>
        <w:rPr>
          <w:rFonts w:ascii="ITC Avant Garde Std Bk" w:hAnsi="ITC Avant Garde Std Bk" w:cs="Arial"/>
          <w:sz w:val="28"/>
          <w:szCs w:val="28"/>
          <w:u w:val="single"/>
        </w:rPr>
      </w:pPr>
    </w:p>
    <w:p w14:paraId="0C757464" w14:textId="50FEB9E9" w:rsidR="00895AAC" w:rsidRPr="00895AAC" w:rsidRDefault="00895AAC" w:rsidP="00895AAC">
      <w:pPr>
        <w:pStyle w:val="Heading2"/>
        <w:numPr>
          <w:ilvl w:val="0"/>
          <w:numId w:val="0"/>
        </w:numPr>
        <w:ind w:left="-15"/>
        <w:rPr>
          <w:rFonts w:ascii="ITC Avant Garde Std Bk" w:hAnsi="ITC Avant Garde Std Bk" w:cs="Arial"/>
          <w:sz w:val="24"/>
          <w:szCs w:val="32"/>
        </w:rPr>
      </w:pPr>
      <w:r w:rsidRPr="00895AAC">
        <w:rPr>
          <w:rFonts w:ascii="ITC Avant Garde Std Bk" w:hAnsi="ITC Avant Garde Std Bk" w:cs="Arial"/>
          <w:sz w:val="24"/>
          <w:szCs w:val="32"/>
        </w:rPr>
        <w:t xml:space="preserve">The </w:t>
      </w:r>
      <w:r>
        <w:rPr>
          <w:rFonts w:ascii="ITC Avant Garde Std Bk" w:hAnsi="ITC Avant Garde Std Bk" w:cs="Arial"/>
          <w:sz w:val="24"/>
          <w:szCs w:val="32"/>
        </w:rPr>
        <w:t>ACE Board</w:t>
      </w:r>
      <w:r w:rsidR="002259A7">
        <w:rPr>
          <w:rFonts w:ascii="ITC Avant Garde Std Bk" w:hAnsi="ITC Avant Garde Std Bk" w:cs="Arial"/>
          <w:sz w:val="24"/>
          <w:szCs w:val="32"/>
        </w:rPr>
        <w:t xml:space="preserve"> and </w:t>
      </w:r>
      <w:r w:rsidR="001579D0">
        <w:rPr>
          <w:rFonts w:ascii="ITC Avant Garde Std Bk" w:hAnsi="ITC Avant Garde Std Bk" w:cs="Arial"/>
          <w:sz w:val="24"/>
          <w:szCs w:val="32"/>
        </w:rPr>
        <w:t>C</w:t>
      </w:r>
      <w:r w:rsidR="002259A7">
        <w:rPr>
          <w:rFonts w:ascii="ITC Avant Garde Std Bk" w:hAnsi="ITC Avant Garde Std Bk" w:cs="Arial"/>
          <w:sz w:val="24"/>
          <w:szCs w:val="32"/>
        </w:rPr>
        <w:t xml:space="preserve">entral </w:t>
      </w:r>
      <w:r w:rsidR="001579D0">
        <w:rPr>
          <w:rFonts w:ascii="ITC Avant Garde Std Bk" w:hAnsi="ITC Avant Garde Std Bk" w:cs="Arial"/>
          <w:sz w:val="24"/>
          <w:szCs w:val="32"/>
        </w:rPr>
        <w:t>T</w:t>
      </w:r>
      <w:r w:rsidR="002259A7">
        <w:rPr>
          <w:rFonts w:ascii="ITC Avant Garde Std Bk" w:hAnsi="ITC Avant Garde Std Bk" w:cs="Arial"/>
          <w:sz w:val="24"/>
          <w:szCs w:val="32"/>
        </w:rPr>
        <w:t xml:space="preserve">eam </w:t>
      </w:r>
      <w:r>
        <w:rPr>
          <w:rFonts w:ascii="ITC Avant Garde Std Bk" w:hAnsi="ITC Avant Garde Std Bk" w:cs="Arial"/>
          <w:sz w:val="24"/>
          <w:szCs w:val="32"/>
        </w:rPr>
        <w:t xml:space="preserve"> </w:t>
      </w:r>
    </w:p>
    <w:p w14:paraId="10FED049" w14:textId="4FDFA59F" w:rsidR="00895AAC" w:rsidRPr="00895AAC" w:rsidRDefault="00895AAC" w:rsidP="00895AAC">
      <w:pPr>
        <w:ind w:left="-5" w:right="435"/>
        <w:rPr>
          <w:rFonts w:ascii="ITC Avant Garde Std Bk" w:hAnsi="ITC Avant Garde Std Bk" w:cs="Arial"/>
          <w:sz w:val="24"/>
          <w:szCs w:val="32"/>
        </w:rPr>
      </w:pPr>
      <w:r w:rsidRPr="00895AAC">
        <w:rPr>
          <w:rFonts w:ascii="ITC Avant Garde Std Bk" w:hAnsi="ITC Avant Garde Std Bk" w:cs="Arial"/>
          <w:sz w:val="24"/>
          <w:szCs w:val="32"/>
        </w:rPr>
        <w:t>Th</w:t>
      </w:r>
      <w:r w:rsidR="002259A7">
        <w:rPr>
          <w:rFonts w:ascii="ITC Avant Garde Std Bk" w:hAnsi="ITC Avant Garde Std Bk" w:cs="Arial"/>
          <w:sz w:val="24"/>
          <w:szCs w:val="32"/>
        </w:rPr>
        <w:t xml:space="preserve">e ACE Board is responsible </w:t>
      </w:r>
      <w:r w:rsidR="00261BDD">
        <w:rPr>
          <w:rFonts w:ascii="ITC Avant Garde Std Bk" w:hAnsi="ITC Avant Garde Std Bk" w:cs="Arial"/>
          <w:sz w:val="24"/>
          <w:szCs w:val="32"/>
        </w:rPr>
        <w:t xml:space="preserve">for oversight of all schools in the Trust, including compliance with legal and statutory requirements in relation to behaviour (including safeguarding and SEND). The ACE </w:t>
      </w:r>
      <w:r w:rsidR="001579D0">
        <w:rPr>
          <w:rFonts w:ascii="ITC Avant Garde Std Bk" w:hAnsi="ITC Avant Garde Std Bk" w:cs="Arial"/>
          <w:sz w:val="24"/>
          <w:szCs w:val="32"/>
        </w:rPr>
        <w:t>C</w:t>
      </w:r>
      <w:r w:rsidR="00261BDD">
        <w:rPr>
          <w:rFonts w:ascii="ITC Avant Garde Std Bk" w:hAnsi="ITC Avant Garde Std Bk" w:cs="Arial"/>
          <w:sz w:val="24"/>
          <w:szCs w:val="32"/>
        </w:rPr>
        <w:t xml:space="preserve">entral </w:t>
      </w:r>
      <w:r w:rsidR="001579D0">
        <w:rPr>
          <w:rFonts w:ascii="ITC Avant Garde Std Bk" w:hAnsi="ITC Avant Garde Std Bk" w:cs="Arial"/>
          <w:sz w:val="24"/>
          <w:szCs w:val="32"/>
        </w:rPr>
        <w:t>T</w:t>
      </w:r>
      <w:r w:rsidR="00261BDD">
        <w:rPr>
          <w:rFonts w:ascii="ITC Avant Garde Std Bk" w:hAnsi="ITC Avant Garde Std Bk" w:cs="Arial"/>
          <w:sz w:val="24"/>
          <w:szCs w:val="32"/>
        </w:rPr>
        <w:t xml:space="preserve">eam supports the </w:t>
      </w:r>
      <w:r w:rsidR="00F75F35">
        <w:rPr>
          <w:rFonts w:ascii="ITC Avant Garde Std Bk" w:hAnsi="ITC Avant Garde Std Bk" w:cs="Arial"/>
          <w:sz w:val="24"/>
          <w:szCs w:val="32"/>
        </w:rPr>
        <w:t>H</w:t>
      </w:r>
      <w:r w:rsidR="00261BDD">
        <w:rPr>
          <w:rFonts w:ascii="ITC Avant Garde Std Bk" w:hAnsi="ITC Avant Garde Std Bk" w:cs="Arial"/>
          <w:sz w:val="24"/>
          <w:szCs w:val="32"/>
        </w:rPr>
        <w:t xml:space="preserve">eadteacher in the </w:t>
      </w:r>
      <w:r w:rsidR="0072667C">
        <w:rPr>
          <w:rFonts w:ascii="ITC Avant Garde Std Bk" w:hAnsi="ITC Avant Garde Std Bk" w:cs="Arial"/>
          <w:sz w:val="24"/>
          <w:szCs w:val="32"/>
        </w:rPr>
        <w:t xml:space="preserve">implementation of the behaviour policy through provision of specialist advice, guidance and resources. </w:t>
      </w:r>
    </w:p>
    <w:p w14:paraId="3AFDF729" w14:textId="77777777" w:rsidR="00C77859" w:rsidRPr="00C77859" w:rsidRDefault="00C77859" w:rsidP="00C77859"/>
    <w:p w14:paraId="5E9CA1A5" w14:textId="138B60C6" w:rsidR="000D031D" w:rsidRPr="0072667C" w:rsidRDefault="0072667C" w:rsidP="00C77859">
      <w:pPr>
        <w:pStyle w:val="Heading1"/>
        <w:numPr>
          <w:ilvl w:val="0"/>
          <w:numId w:val="0"/>
        </w:numPr>
        <w:ind w:left="-15" w:right="807"/>
        <w:rPr>
          <w:rFonts w:ascii="ITC Avant Garde Std Bk" w:hAnsi="ITC Avant Garde Std Bk" w:cs="Arial"/>
          <w:sz w:val="28"/>
          <w:szCs w:val="28"/>
        </w:rPr>
      </w:pPr>
      <w:r w:rsidRPr="0072667C">
        <w:rPr>
          <w:rFonts w:ascii="ITC Avant Garde Std Bk" w:hAnsi="ITC Avant Garde Std Bk" w:cs="Arial"/>
          <w:sz w:val="28"/>
          <w:szCs w:val="28"/>
        </w:rPr>
        <w:t xml:space="preserve">4. </w:t>
      </w:r>
      <w:r w:rsidR="00EC10BE" w:rsidRPr="0072667C">
        <w:rPr>
          <w:rFonts w:ascii="ITC Avant Garde Std Bk" w:hAnsi="ITC Avant Garde Std Bk" w:cs="Arial"/>
          <w:sz w:val="28"/>
          <w:szCs w:val="28"/>
        </w:rPr>
        <w:t>Definitions</w:t>
      </w:r>
      <w:bookmarkEnd w:id="6"/>
    </w:p>
    <w:p w14:paraId="39F22649" w14:textId="48C13302" w:rsidR="000D031D" w:rsidRPr="00C77859" w:rsidRDefault="00960687">
      <w:pPr>
        <w:spacing w:after="150"/>
        <w:ind w:left="-5" w:right="99"/>
        <w:rPr>
          <w:rFonts w:ascii="ITC Avant Garde Std Bk" w:hAnsi="ITC Avant Garde Std Bk" w:cs="Arial"/>
          <w:sz w:val="24"/>
          <w:szCs w:val="32"/>
        </w:rPr>
      </w:pPr>
      <w:r w:rsidRPr="00C77859">
        <w:rPr>
          <w:rFonts w:ascii="ITC Avant Garde Std Bk" w:hAnsi="ITC Avant Garde Std Bk" w:cs="Arial"/>
          <w:b/>
          <w:sz w:val="24"/>
          <w:szCs w:val="32"/>
        </w:rPr>
        <w:t>U</w:t>
      </w:r>
      <w:r w:rsidR="007637B9" w:rsidRPr="00C77859">
        <w:rPr>
          <w:rFonts w:ascii="ITC Avant Garde Std Bk" w:hAnsi="ITC Avant Garde Std Bk" w:cs="Arial"/>
          <w:b/>
          <w:sz w:val="24"/>
          <w:szCs w:val="32"/>
        </w:rPr>
        <w:t xml:space="preserve">nacceptable </w:t>
      </w:r>
      <w:r w:rsidR="00EC10BE" w:rsidRPr="00C77859">
        <w:rPr>
          <w:rFonts w:ascii="ITC Avant Garde Std Bk" w:hAnsi="ITC Avant Garde Std Bk" w:cs="Arial"/>
          <w:b/>
          <w:sz w:val="24"/>
          <w:szCs w:val="32"/>
        </w:rPr>
        <w:t>behaviour</w:t>
      </w:r>
      <w:r w:rsidR="00EC10BE" w:rsidRPr="00C77859">
        <w:rPr>
          <w:rFonts w:ascii="ITC Avant Garde Std Bk" w:hAnsi="ITC Avant Garde Std Bk" w:cs="Arial"/>
          <w:sz w:val="24"/>
          <w:szCs w:val="32"/>
        </w:rPr>
        <w:t xml:space="preserve"> is defined as: </w:t>
      </w:r>
    </w:p>
    <w:p w14:paraId="553FE1A4" w14:textId="77777777" w:rsidR="007637B9" w:rsidRPr="00C77859" w:rsidRDefault="007637B9" w:rsidP="007637B9">
      <w:pPr>
        <w:numPr>
          <w:ilvl w:val="0"/>
          <w:numId w:val="4"/>
        </w:numPr>
        <w:ind w:right="435" w:hanging="283"/>
        <w:rPr>
          <w:rFonts w:ascii="ITC Avant Garde Std Bk" w:hAnsi="ITC Avant Garde Std Bk" w:cs="Arial"/>
          <w:sz w:val="24"/>
          <w:szCs w:val="32"/>
        </w:rPr>
      </w:pPr>
      <w:r w:rsidRPr="00C77859">
        <w:rPr>
          <w:rFonts w:ascii="ITC Avant Garde Std Bk" w:hAnsi="ITC Avant Garde Std Bk" w:cs="Arial"/>
          <w:sz w:val="24"/>
          <w:szCs w:val="32"/>
        </w:rPr>
        <w:t xml:space="preserve">Disruption in lessons, in corridors between lessons, and at break and lunchtimes </w:t>
      </w:r>
    </w:p>
    <w:p w14:paraId="0EC0385B" w14:textId="77777777" w:rsidR="007637B9" w:rsidRPr="00C77859" w:rsidRDefault="007637B9" w:rsidP="007637B9">
      <w:pPr>
        <w:numPr>
          <w:ilvl w:val="0"/>
          <w:numId w:val="4"/>
        </w:numPr>
        <w:ind w:right="435" w:hanging="283"/>
        <w:rPr>
          <w:rFonts w:ascii="ITC Avant Garde Std Bk" w:hAnsi="ITC Avant Garde Std Bk" w:cs="Arial"/>
          <w:sz w:val="24"/>
          <w:szCs w:val="32"/>
        </w:rPr>
      </w:pPr>
      <w:r w:rsidRPr="00C77859">
        <w:rPr>
          <w:rFonts w:ascii="ITC Avant Garde Std Bk" w:hAnsi="ITC Avant Garde Std Bk" w:cs="Arial"/>
          <w:sz w:val="24"/>
          <w:szCs w:val="32"/>
        </w:rPr>
        <w:t>Non-completion of classwork when reminders are given</w:t>
      </w:r>
    </w:p>
    <w:p w14:paraId="7F3EC47C" w14:textId="77777777" w:rsidR="007637B9" w:rsidRPr="00C77859" w:rsidRDefault="007637B9" w:rsidP="007637B9">
      <w:pPr>
        <w:numPr>
          <w:ilvl w:val="0"/>
          <w:numId w:val="4"/>
        </w:numPr>
        <w:spacing w:after="87"/>
        <w:ind w:right="435" w:hanging="283"/>
        <w:rPr>
          <w:rFonts w:ascii="ITC Avant Garde Std Bk" w:hAnsi="ITC Avant Garde Std Bk" w:cs="Arial"/>
          <w:sz w:val="24"/>
          <w:szCs w:val="32"/>
        </w:rPr>
      </w:pPr>
      <w:r w:rsidRPr="00C77859">
        <w:rPr>
          <w:rFonts w:ascii="ITC Avant Garde Std Bk" w:hAnsi="ITC Avant Garde Std Bk" w:cs="Arial"/>
          <w:sz w:val="24"/>
          <w:szCs w:val="32"/>
        </w:rPr>
        <w:t>Unkind and inconsiderate behaviour to others</w:t>
      </w:r>
    </w:p>
    <w:p w14:paraId="19B39537" w14:textId="7BAA4874" w:rsidR="000D031D" w:rsidRPr="00C77859" w:rsidRDefault="00EC10BE" w:rsidP="007637B9">
      <w:pPr>
        <w:numPr>
          <w:ilvl w:val="0"/>
          <w:numId w:val="4"/>
        </w:numPr>
        <w:ind w:right="435" w:hanging="283"/>
        <w:rPr>
          <w:rFonts w:ascii="ITC Avant Garde Std Bk" w:hAnsi="ITC Avant Garde Std Bk" w:cs="Arial"/>
          <w:sz w:val="24"/>
          <w:szCs w:val="32"/>
        </w:rPr>
      </w:pPr>
      <w:r w:rsidRPr="00C77859">
        <w:rPr>
          <w:rFonts w:ascii="ITC Avant Garde Std Bk" w:hAnsi="ITC Avant Garde Std Bk" w:cs="Arial"/>
          <w:sz w:val="24"/>
          <w:szCs w:val="32"/>
        </w:rPr>
        <w:t xml:space="preserve">Repeated breaches of the school rules </w:t>
      </w:r>
    </w:p>
    <w:p w14:paraId="19701887" w14:textId="344D1C9E" w:rsidR="000D031D" w:rsidRPr="00C77859" w:rsidRDefault="00EC10BE">
      <w:pPr>
        <w:numPr>
          <w:ilvl w:val="0"/>
          <w:numId w:val="4"/>
        </w:numPr>
        <w:ind w:right="435" w:hanging="283"/>
        <w:rPr>
          <w:rFonts w:ascii="ITC Avant Garde Std Bk" w:hAnsi="ITC Avant Garde Std Bk" w:cs="Arial"/>
          <w:sz w:val="24"/>
          <w:szCs w:val="32"/>
        </w:rPr>
      </w:pPr>
      <w:r w:rsidRPr="00C77859">
        <w:rPr>
          <w:rFonts w:ascii="ITC Avant Garde Std Bk" w:hAnsi="ITC Avant Garde Std Bk" w:cs="Arial"/>
          <w:sz w:val="24"/>
          <w:szCs w:val="32"/>
        </w:rPr>
        <w:t xml:space="preserve">Any form of bullying </w:t>
      </w:r>
      <w:r w:rsidR="00C77859">
        <w:rPr>
          <w:rFonts w:ascii="ITC Avant Garde Std Bk" w:hAnsi="ITC Avant Garde Std Bk" w:cs="Arial"/>
          <w:sz w:val="24"/>
          <w:szCs w:val="32"/>
        </w:rPr>
        <w:t xml:space="preserve">(see below) </w:t>
      </w:r>
    </w:p>
    <w:p w14:paraId="7C69B9B2" w14:textId="6898DED3" w:rsidR="000D031D" w:rsidRPr="00C77859" w:rsidRDefault="001579D0">
      <w:pPr>
        <w:numPr>
          <w:ilvl w:val="0"/>
          <w:numId w:val="4"/>
        </w:numPr>
        <w:ind w:right="435" w:hanging="283"/>
        <w:rPr>
          <w:rFonts w:ascii="ITC Avant Garde Std Bk" w:hAnsi="ITC Avant Garde Std Bk" w:cs="Arial"/>
          <w:sz w:val="24"/>
          <w:szCs w:val="32"/>
        </w:rPr>
      </w:pPr>
      <w:r>
        <w:rPr>
          <w:rFonts w:ascii="ITC Avant Garde Std Bk" w:hAnsi="ITC Avant Garde Std Bk" w:cs="Arial"/>
          <w:sz w:val="24"/>
          <w:szCs w:val="32"/>
        </w:rPr>
        <w:t>S</w:t>
      </w:r>
      <w:r w:rsidR="007637B9" w:rsidRPr="00C77859">
        <w:rPr>
          <w:rFonts w:ascii="ITC Avant Garde Std Bk" w:hAnsi="ITC Avant Garde Std Bk" w:cs="Arial"/>
          <w:sz w:val="24"/>
          <w:szCs w:val="32"/>
        </w:rPr>
        <w:t xml:space="preserve">exual or physical </w:t>
      </w:r>
      <w:r w:rsidR="00EC10BE" w:rsidRPr="00C77859">
        <w:rPr>
          <w:rFonts w:ascii="ITC Avant Garde Std Bk" w:hAnsi="ITC Avant Garde Std Bk" w:cs="Arial"/>
          <w:sz w:val="24"/>
          <w:szCs w:val="32"/>
        </w:rPr>
        <w:t xml:space="preserve">assault, which is any unwanted sexual behaviour that causes humiliation, pain, fear or intimidation </w:t>
      </w:r>
    </w:p>
    <w:p w14:paraId="7F05ECE1" w14:textId="77777777" w:rsidR="000D031D" w:rsidRPr="00C77859" w:rsidRDefault="00EC10BE">
      <w:pPr>
        <w:numPr>
          <w:ilvl w:val="0"/>
          <w:numId w:val="4"/>
        </w:numPr>
        <w:ind w:right="435" w:hanging="283"/>
        <w:rPr>
          <w:rFonts w:ascii="ITC Avant Garde Std Bk" w:hAnsi="ITC Avant Garde Std Bk" w:cs="Arial"/>
          <w:sz w:val="24"/>
          <w:szCs w:val="32"/>
        </w:rPr>
      </w:pPr>
      <w:r w:rsidRPr="00C77859">
        <w:rPr>
          <w:rFonts w:ascii="ITC Avant Garde Std Bk" w:hAnsi="ITC Avant Garde Std Bk" w:cs="Arial"/>
          <w:sz w:val="24"/>
          <w:szCs w:val="32"/>
        </w:rPr>
        <w:t xml:space="preserve">Vandalism </w:t>
      </w:r>
    </w:p>
    <w:p w14:paraId="215D6076" w14:textId="77777777" w:rsidR="000D031D" w:rsidRPr="00C77859" w:rsidRDefault="00EC10BE">
      <w:pPr>
        <w:numPr>
          <w:ilvl w:val="0"/>
          <w:numId w:val="4"/>
        </w:numPr>
        <w:ind w:right="435" w:hanging="283"/>
        <w:rPr>
          <w:rFonts w:ascii="ITC Avant Garde Std Bk" w:hAnsi="ITC Avant Garde Std Bk" w:cs="Arial"/>
          <w:sz w:val="24"/>
          <w:szCs w:val="32"/>
        </w:rPr>
      </w:pPr>
      <w:r w:rsidRPr="00C77859">
        <w:rPr>
          <w:rFonts w:ascii="ITC Avant Garde Std Bk" w:hAnsi="ITC Avant Garde Std Bk" w:cs="Arial"/>
          <w:sz w:val="24"/>
          <w:szCs w:val="32"/>
        </w:rPr>
        <w:t xml:space="preserve">Theft </w:t>
      </w:r>
    </w:p>
    <w:p w14:paraId="164A57ED" w14:textId="77777777" w:rsidR="000D031D" w:rsidRPr="00C77859" w:rsidRDefault="00EC10BE">
      <w:pPr>
        <w:numPr>
          <w:ilvl w:val="0"/>
          <w:numId w:val="4"/>
        </w:numPr>
        <w:ind w:right="435" w:hanging="283"/>
        <w:rPr>
          <w:rFonts w:ascii="ITC Avant Garde Std Bk" w:hAnsi="ITC Avant Garde Std Bk" w:cs="Arial"/>
          <w:sz w:val="24"/>
          <w:szCs w:val="32"/>
        </w:rPr>
      </w:pPr>
      <w:r w:rsidRPr="00C77859">
        <w:rPr>
          <w:rFonts w:ascii="ITC Avant Garde Std Bk" w:hAnsi="ITC Avant Garde Std Bk" w:cs="Arial"/>
          <w:sz w:val="24"/>
          <w:szCs w:val="32"/>
        </w:rPr>
        <w:t xml:space="preserve">Fighting </w:t>
      </w:r>
    </w:p>
    <w:p w14:paraId="78DBB4E8" w14:textId="77777777" w:rsidR="00BB62EB" w:rsidRPr="00C77859" w:rsidRDefault="00EC10BE">
      <w:pPr>
        <w:numPr>
          <w:ilvl w:val="0"/>
          <w:numId w:val="4"/>
        </w:numPr>
        <w:spacing w:after="0" w:line="369" w:lineRule="auto"/>
        <w:ind w:right="435" w:hanging="283"/>
        <w:rPr>
          <w:rFonts w:ascii="ITC Avant Garde Std Bk" w:hAnsi="ITC Avant Garde Std Bk" w:cs="Arial"/>
          <w:sz w:val="24"/>
          <w:szCs w:val="32"/>
        </w:rPr>
      </w:pPr>
      <w:r w:rsidRPr="00C77859">
        <w:rPr>
          <w:rFonts w:ascii="ITC Avant Garde Std Bk" w:hAnsi="ITC Avant Garde Std Bk" w:cs="Arial"/>
          <w:sz w:val="24"/>
          <w:szCs w:val="32"/>
        </w:rPr>
        <w:t xml:space="preserve">Racist, sexist, homophobic or discriminatory behaviour </w:t>
      </w:r>
    </w:p>
    <w:p w14:paraId="5B2A4D78" w14:textId="1395F38E" w:rsidR="00BB62EB" w:rsidRPr="00C77859" w:rsidRDefault="00EC10BE" w:rsidP="00BB62EB">
      <w:pPr>
        <w:numPr>
          <w:ilvl w:val="0"/>
          <w:numId w:val="4"/>
        </w:numPr>
        <w:spacing w:after="0" w:line="369" w:lineRule="auto"/>
        <w:ind w:right="435" w:hanging="283"/>
        <w:rPr>
          <w:rFonts w:ascii="ITC Avant Garde Std Bk" w:hAnsi="ITC Avant Garde Std Bk" w:cs="Arial"/>
          <w:sz w:val="24"/>
          <w:szCs w:val="32"/>
        </w:rPr>
      </w:pPr>
      <w:r w:rsidRPr="00C77859">
        <w:rPr>
          <w:rFonts w:ascii="ITC Avant Garde Std Bk" w:hAnsi="ITC Avant Garde Std Bk" w:cs="Arial"/>
          <w:sz w:val="24"/>
          <w:szCs w:val="32"/>
        </w:rPr>
        <w:t>Possession of any prohibited items</w:t>
      </w:r>
      <w:r w:rsidR="00BB62EB" w:rsidRPr="00C77859">
        <w:rPr>
          <w:rFonts w:ascii="ITC Avant Garde Std Bk" w:hAnsi="ITC Avant Garde Std Bk" w:cs="Arial"/>
          <w:sz w:val="24"/>
          <w:szCs w:val="32"/>
        </w:rPr>
        <w:t xml:space="preserve"> such as inappropriate materials, alcohol or drugs</w:t>
      </w:r>
    </w:p>
    <w:p w14:paraId="6BAF4587" w14:textId="26CA3065" w:rsidR="000D031D" w:rsidRDefault="001579D0" w:rsidP="00BB62EB">
      <w:pPr>
        <w:numPr>
          <w:ilvl w:val="0"/>
          <w:numId w:val="4"/>
        </w:numPr>
        <w:spacing w:after="0" w:line="369" w:lineRule="auto"/>
        <w:ind w:right="435" w:hanging="283"/>
        <w:rPr>
          <w:rFonts w:ascii="ITC Avant Garde Std Bk" w:hAnsi="ITC Avant Garde Std Bk" w:cs="Arial"/>
          <w:sz w:val="24"/>
          <w:szCs w:val="32"/>
        </w:rPr>
      </w:pPr>
      <w:r>
        <w:rPr>
          <w:rFonts w:ascii="ITC Avant Garde Std Bk" w:hAnsi="ITC Avant Garde Std Bk" w:cs="Arial"/>
          <w:sz w:val="24"/>
          <w:szCs w:val="32"/>
        </w:rPr>
        <w:lastRenderedPageBreak/>
        <w:t>Possession of a</w:t>
      </w:r>
      <w:r w:rsidR="00EC10BE" w:rsidRPr="00C77859">
        <w:rPr>
          <w:rFonts w:ascii="ITC Avant Garde Std Bk" w:hAnsi="ITC Avant Garde Std Bk" w:cs="Arial"/>
          <w:sz w:val="24"/>
          <w:szCs w:val="32"/>
        </w:rPr>
        <w:t>ny article a staff member reasonably suspects has been</w:t>
      </w:r>
      <w:r>
        <w:rPr>
          <w:rFonts w:ascii="ITC Avant Garde Std Bk" w:hAnsi="ITC Avant Garde Std Bk" w:cs="Arial"/>
          <w:sz w:val="24"/>
          <w:szCs w:val="32"/>
        </w:rPr>
        <w:t xml:space="preserve"> –</w:t>
      </w:r>
      <w:r w:rsidR="00EC10BE" w:rsidRPr="00C77859">
        <w:rPr>
          <w:rFonts w:ascii="ITC Avant Garde Std Bk" w:hAnsi="ITC Avant Garde Std Bk" w:cs="Arial"/>
          <w:sz w:val="24"/>
          <w:szCs w:val="32"/>
        </w:rPr>
        <w:t xml:space="preserve"> or is likely to be</w:t>
      </w:r>
      <w:r>
        <w:rPr>
          <w:rFonts w:ascii="ITC Avant Garde Std Bk" w:hAnsi="ITC Avant Garde Std Bk" w:cs="Arial"/>
          <w:sz w:val="24"/>
          <w:szCs w:val="32"/>
        </w:rPr>
        <w:t xml:space="preserve"> –</w:t>
      </w:r>
      <w:r w:rsidR="00EC10BE" w:rsidRPr="00C77859">
        <w:rPr>
          <w:rFonts w:ascii="ITC Avant Garde Std Bk" w:hAnsi="ITC Avant Garde Std Bk" w:cs="Arial"/>
          <w:sz w:val="24"/>
          <w:szCs w:val="32"/>
        </w:rPr>
        <w:t xml:space="preserve"> used to commit an offence, or to cause personal injury to or damage to the property of any person (including the pupil)</w:t>
      </w:r>
      <w:r w:rsidR="00C93109">
        <w:rPr>
          <w:rFonts w:ascii="ITC Avant Garde Std Bk" w:hAnsi="ITC Avant Garde Std Bk" w:cs="Arial"/>
          <w:sz w:val="24"/>
          <w:szCs w:val="32"/>
        </w:rPr>
        <w:t>.</w:t>
      </w:r>
    </w:p>
    <w:p w14:paraId="7DDF411B" w14:textId="791BC572" w:rsidR="00F04B51" w:rsidRPr="00C77859" w:rsidRDefault="00C93109" w:rsidP="00F04B51">
      <w:pPr>
        <w:spacing w:after="0" w:line="369" w:lineRule="auto"/>
        <w:ind w:left="284" w:right="435" w:firstLine="0"/>
        <w:rPr>
          <w:rFonts w:ascii="ITC Avant Garde Std Bk" w:hAnsi="ITC Avant Garde Std Bk" w:cs="Arial"/>
          <w:sz w:val="24"/>
          <w:szCs w:val="32"/>
        </w:rPr>
      </w:pPr>
      <w:r>
        <w:rPr>
          <w:rFonts w:ascii="ITC Avant Garde Std Bk" w:hAnsi="ITC Avant Garde Std Bk" w:cs="Arial"/>
          <w:sz w:val="24"/>
          <w:szCs w:val="32"/>
        </w:rPr>
        <w:t>(</w:t>
      </w:r>
      <w:r w:rsidR="00F04B51">
        <w:rPr>
          <w:rFonts w:ascii="ITC Avant Garde Std Bk" w:hAnsi="ITC Avant Garde Std Bk" w:cs="Arial"/>
          <w:sz w:val="24"/>
          <w:szCs w:val="32"/>
        </w:rPr>
        <w:t xml:space="preserve">This </w:t>
      </w:r>
      <w:r>
        <w:rPr>
          <w:rFonts w:ascii="ITC Avant Garde Std Bk" w:hAnsi="ITC Avant Garde Std Bk" w:cs="Arial"/>
          <w:sz w:val="24"/>
          <w:szCs w:val="32"/>
        </w:rPr>
        <w:t xml:space="preserve">is not an </w:t>
      </w:r>
      <w:r w:rsidR="00F04B51">
        <w:rPr>
          <w:rFonts w:ascii="ITC Avant Garde Std Bk" w:hAnsi="ITC Avant Garde Std Bk" w:cs="Arial"/>
          <w:sz w:val="24"/>
          <w:szCs w:val="32"/>
        </w:rPr>
        <w:t>exhaustive</w:t>
      </w:r>
      <w:r>
        <w:rPr>
          <w:rFonts w:ascii="ITC Avant Garde Std Bk" w:hAnsi="ITC Avant Garde Std Bk" w:cs="Arial"/>
          <w:sz w:val="24"/>
          <w:szCs w:val="32"/>
        </w:rPr>
        <w:t xml:space="preserve"> list</w:t>
      </w:r>
      <w:r w:rsidR="00F04B51">
        <w:rPr>
          <w:rFonts w:ascii="ITC Avant Garde Std Bk" w:hAnsi="ITC Avant Garde Std Bk" w:cs="Arial"/>
          <w:sz w:val="24"/>
          <w:szCs w:val="32"/>
        </w:rPr>
        <w:t>.</w:t>
      </w:r>
      <w:r>
        <w:rPr>
          <w:rFonts w:ascii="ITC Avant Garde Std Bk" w:hAnsi="ITC Avant Garde Std Bk" w:cs="Arial"/>
          <w:sz w:val="24"/>
          <w:szCs w:val="32"/>
        </w:rPr>
        <w:t>)</w:t>
      </w:r>
      <w:r w:rsidR="00F04B51">
        <w:rPr>
          <w:rFonts w:ascii="ITC Avant Garde Std Bk" w:hAnsi="ITC Avant Garde Std Bk" w:cs="Arial"/>
          <w:sz w:val="24"/>
          <w:szCs w:val="32"/>
        </w:rPr>
        <w:t xml:space="preserve"> </w:t>
      </w:r>
    </w:p>
    <w:p w14:paraId="5E7D2844" w14:textId="77777777" w:rsidR="00E026DB" w:rsidRPr="00246C2E" w:rsidRDefault="00E026DB" w:rsidP="00E026DB">
      <w:pPr>
        <w:spacing w:after="0" w:line="369" w:lineRule="auto"/>
        <w:ind w:left="284" w:right="435" w:firstLine="0"/>
        <w:rPr>
          <w:rFonts w:ascii="ITC Avant Garde Std Bk" w:hAnsi="ITC Avant Garde Std Bk" w:cs="Arial"/>
        </w:rPr>
      </w:pPr>
    </w:p>
    <w:p w14:paraId="4E23508D" w14:textId="77777777" w:rsidR="000D031D" w:rsidRPr="00C77859" w:rsidRDefault="00EC10BE">
      <w:pPr>
        <w:ind w:left="-5" w:right="435"/>
        <w:rPr>
          <w:rFonts w:ascii="ITC Avant Garde Std Bk" w:hAnsi="ITC Avant Garde Std Bk" w:cs="Arial"/>
          <w:sz w:val="24"/>
          <w:szCs w:val="32"/>
        </w:rPr>
      </w:pPr>
      <w:r w:rsidRPr="00C77859">
        <w:rPr>
          <w:rFonts w:ascii="ITC Avant Garde Std Bk" w:hAnsi="ITC Avant Garde Std Bk" w:cs="Arial"/>
          <w:b/>
          <w:sz w:val="24"/>
          <w:szCs w:val="32"/>
        </w:rPr>
        <w:t>Bullying</w:t>
      </w:r>
      <w:r w:rsidRPr="00C77859">
        <w:rPr>
          <w:rFonts w:ascii="ITC Avant Garde Std Bk" w:hAnsi="ITC Avant Garde Std Bk" w:cs="Arial"/>
          <w:sz w:val="24"/>
          <w:szCs w:val="32"/>
        </w:rPr>
        <w:t xml:space="preserve"> is defined as the repetitive, intentional harming of one person or group by another person or group, where the relationship involves an imbalance of power. </w:t>
      </w:r>
    </w:p>
    <w:p w14:paraId="3BD6236A" w14:textId="77777777" w:rsidR="000D031D" w:rsidRPr="00C77859" w:rsidRDefault="00EC10BE" w:rsidP="00C77859">
      <w:pPr>
        <w:spacing w:after="150"/>
        <w:ind w:right="435"/>
        <w:rPr>
          <w:rFonts w:ascii="ITC Avant Garde Std Bk" w:hAnsi="ITC Avant Garde Std Bk" w:cs="Arial"/>
          <w:sz w:val="24"/>
          <w:szCs w:val="32"/>
        </w:rPr>
      </w:pPr>
      <w:r w:rsidRPr="00C77859">
        <w:rPr>
          <w:rFonts w:ascii="ITC Avant Garde Std Bk" w:hAnsi="ITC Avant Garde Std Bk" w:cs="Arial"/>
          <w:sz w:val="24"/>
          <w:szCs w:val="32"/>
        </w:rPr>
        <w:t xml:space="preserve">Bullying is, therefore: </w:t>
      </w:r>
    </w:p>
    <w:p w14:paraId="21196C75" w14:textId="77777777" w:rsidR="000D031D" w:rsidRPr="00C77859" w:rsidRDefault="00EC10BE" w:rsidP="00C77859">
      <w:pPr>
        <w:numPr>
          <w:ilvl w:val="0"/>
          <w:numId w:val="5"/>
        </w:numPr>
        <w:ind w:left="582" w:right="435" w:hanging="283"/>
        <w:rPr>
          <w:rFonts w:ascii="ITC Avant Garde Std Bk" w:hAnsi="ITC Avant Garde Std Bk" w:cs="Arial"/>
          <w:sz w:val="24"/>
          <w:szCs w:val="32"/>
        </w:rPr>
      </w:pPr>
      <w:r w:rsidRPr="00C77859">
        <w:rPr>
          <w:rFonts w:ascii="ITC Avant Garde Std Bk" w:hAnsi="ITC Avant Garde Std Bk" w:cs="Arial"/>
          <w:sz w:val="24"/>
          <w:szCs w:val="32"/>
        </w:rPr>
        <w:t xml:space="preserve">Deliberately hurtful </w:t>
      </w:r>
    </w:p>
    <w:p w14:paraId="67627AE6" w14:textId="77777777" w:rsidR="000D031D" w:rsidRPr="00C77859" w:rsidRDefault="00EC10BE" w:rsidP="00C77859">
      <w:pPr>
        <w:numPr>
          <w:ilvl w:val="0"/>
          <w:numId w:val="5"/>
        </w:numPr>
        <w:ind w:left="582" w:right="435" w:hanging="283"/>
        <w:rPr>
          <w:rFonts w:ascii="ITC Avant Garde Std Bk" w:hAnsi="ITC Avant Garde Std Bk" w:cs="Arial"/>
          <w:sz w:val="24"/>
          <w:szCs w:val="32"/>
        </w:rPr>
      </w:pPr>
      <w:r w:rsidRPr="00C77859">
        <w:rPr>
          <w:rFonts w:ascii="ITC Avant Garde Std Bk" w:hAnsi="ITC Avant Garde Std Bk" w:cs="Arial"/>
          <w:sz w:val="24"/>
          <w:szCs w:val="32"/>
        </w:rPr>
        <w:t xml:space="preserve">Repeated, often over a period of time </w:t>
      </w:r>
    </w:p>
    <w:p w14:paraId="4811C4D0" w14:textId="011996FE" w:rsidR="000D031D" w:rsidRDefault="00EC10BE" w:rsidP="00C77859">
      <w:pPr>
        <w:numPr>
          <w:ilvl w:val="0"/>
          <w:numId w:val="5"/>
        </w:numPr>
        <w:spacing w:after="87"/>
        <w:ind w:left="582" w:right="435" w:hanging="283"/>
        <w:rPr>
          <w:rFonts w:ascii="ITC Avant Garde Std Bk" w:hAnsi="ITC Avant Garde Std Bk" w:cs="Arial"/>
          <w:sz w:val="24"/>
          <w:szCs w:val="32"/>
        </w:rPr>
      </w:pPr>
      <w:r w:rsidRPr="00C77859">
        <w:rPr>
          <w:rFonts w:ascii="ITC Avant Garde Std Bk" w:hAnsi="ITC Avant Garde Std Bk" w:cs="Arial"/>
          <w:sz w:val="24"/>
          <w:szCs w:val="32"/>
        </w:rPr>
        <w:t>Difficult to defend against</w:t>
      </w:r>
      <w:r w:rsidR="000E602A">
        <w:rPr>
          <w:rFonts w:ascii="ITC Avant Garde Std Bk" w:hAnsi="ITC Avant Garde Std Bk" w:cs="Arial"/>
          <w:sz w:val="24"/>
          <w:szCs w:val="32"/>
        </w:rPr>
        <w:t>.</w:t>
      </w:r>
      <w:r w:rsidRPr="00C77859">
        <w:rPr>
          <w:rFonts w:ascii="ITC Avant Garde Std Bk" w:hAnsi="ITC Avant Garde Std Bk" w:cs="Arial"/>
          <w:sz w:val="24"/>
          <w:szCs w:val="32"/>
        </w:rPr>
        <w:t xml:space="preserve"> </w:t>
      </w:r>
    </w:p>
    <w:p w14:paraId="6855B2B8" w14:textId="3D8C125F" w:rsidR="00C77859" w:rsidRPr="00C77859" w:rsidRDefault="00C77859" w:rsidP="00C77859">
      <w:pPr>
        <w:spacing w:after="87"/>
        <w:ind w:right="435"/>
        <w:rPr>
          <w:rFonts w:ascii="ITC Avant Garde Std Bk" w:hAnsi="ITC Avant Garde Std Bk" w:cs="Arial"/>
          <w:sz w:val="24"/>
          <w:szCs w:val="32"/>
        </w:rPr>
      </w:pPr>
      <w:r w:rsidRPr="00C77859">
        <w:rPr>
          <w:rFonts w:ascii="ITC Avant Garde Std Bk" w:hAnsi="ITC Avant Garde Std Bk" w:cs="Arial"/>
          <w:sz w:val="24"/>
          <w:szCs w:val="32"/>
        </w:rPr>
        <w:t>More detail to the school’s approach to bully</w:t>
      </w:r>
      <w:r w:rsidR="00F04B51">
        <w:rPr>
          <w:rFonts w:ascii="ITC Avant Garde Std Bk" w:hAnsi="ITC Avant Garde Std Bk" w:cs="Arial"/>
          <w:sz w:val="24"/>
          <w:szCs w:val="32"/>
        </w:rPr>
        <w:t>ing</w:t>
      </w:r>
      <w:r w:rsidRPr="00C77859">
        <w:rPr>
          <w:rFonts w:ascii="ITC Avant Garde Std Bk" w:hAnsi="ITC Avant Garde Std Bk" w:cs="Arial"/>
          <w:sz w:val="24"/>
          <w:szCs w:val="32"/>
        </w:rPr>
        <w:t xml:space="preserve"> is set out in our </w:t>
      </w:r>
      <w:r w:rsidR="00E106D9">
        <w:rPr>
          <w:rFonts w:ascii="ITC Avant Garde Std Bk" w:hAnsi="ITC Avant Garde Std Bk" w:cs="Arial"/>
          <w:sz w:val="24"/>
          <w:szCs w:val="32"/>
        </w:rPr>
        <w:t>A</w:t>
      </w:r>
      <w:r w:rsidRPr="00C77859">
        <w:rPr>
          <w:rFonts w:ascii="ITC Avant Garde Std Bk" w:hAnsi="ITC Avant Garde Std Bk" w:cs="Arial"/>
          <w:sz w:val="24"/>
          <w:szCs w:val="32"/>
        </w:rPr>
        <w:t>nti-</w:t>
      </w:r>
      <w:r w:rsidR="00E106D9">
        <w:rPr>
          <w:rFonts w:ascii="ITC Avant Garde Std Bk" w:hAnsi="ITC Avant Garde Std Bk" w:cs="Arial"/>
          <w:sz w:val="24"/>
          <w:szCs w:val="32"/>
        </w:rPr>
        <w:t>B</w:t>
      </w:r>
      <w:r w:rsidRPr="00C77859">
        <w:rPr>
          <w:rFonts w:ascii="ITC Avant Garde Std Bk" w:hAnsi="ITC Avant Garde Std Bk" w:cs="Arial"/>
          <w:sz w:val="24"/>
          <w:szCs w:val="32"/>
        </w:rPr>
        <w:t xml:space="preserve">ullying </w:t>
      </w:r>
      <w:r w:rsidR="00E106D9">
        <w:rPr>
          <w:rFonts w:ascii="ITC Avant Garde Std Bk" w:hAnsi="ITC Avant Garde Std Bk" w:cs="Arial"/>
          <w:sz w:val="24"/>
          <w:szCs w:val="32"/>
        </w:rPr>
        <w:t>S</w:t>
      </w:r>
      <w:r w:rsidRPr="00C77859">
        <w:rPr>
          <w:rFonts w:ascii="ITC Avant Garde Std Bk" w:hAnsi="ITC Avant Garde Std Bk" w:cs="Arial"/>
          <w:sz w:val="24"/>
          <w:szCs w:val="32"/>
        </w:rPr>
        <w:t>tatement</w:t>
      </w:r>
      <w:r w:rsidR="00F75F35">
        <w:rPr>
          <w:rFonts w:ascii="ITC Avant Garde Std Bk" w:hAnsi="ITC Avant Garde Std Bk" w:cs="Arial"/>
          <w:sz w:val="24"/>
          <w:szCs w:val="32"/>
        </w:rPr>
        <w:t>,</w:t>
      </w:r>
      <w:r w:rsidRPr="00C77859">
        <w:rPr>
          <w:rFonts w:ascii="ITC Avant Garde Std Bk" w:hAnsi="ITC Avant Garde Std Bk" w:cs="Arial"/>
          <w:sz w:val="24"/>
          <w:szCs w:val="32"/>
        </w:rPr>
        <w:t xml:space="preserve"> which is available on the school website. </w:t>
      </w:r>
    </w:p>
    <w:p w14:paraId="6CB831AE" w14:textId="77777777" w:rsidR="000D031D" w:rsidRPr="00246C2E" w:rsidRDefault="00EC10BE">
      <w:pPr>
        <w:spacing w:after="102" w:line="259" w:lineRule="auto"/>
        <w:ind w:left="0" w:firstLine="0"/>
        <w:rPr>
          <w:rFonts w:ascii="ITC Avant Garde Std Bk" w:hAnsi="ITC Avant Garde Std Bk" w:cs="Arial"/>
          <w:sz w:val="28"/>
          <w:szCs w:val="28"/>
        </w:rPr>
      </w:pPr>
      <w:r w:rsidRPr="00246C2E">
        <w:rPr>
          <w:rFonts w:ascii="ITC Avant Garde Std Bk" w:hAnsi="ITC Avant Garde Std Bk" w:cs="Arial"/>
          <w:sz w:val="28"/>
          <w:szCs w:val="28"/>
        </w:rPr>
        <w:t xml:space="preserve"> </w:t>
      </w:r>
    </w:p>
    <w:p w14:paraId="0E1D9B5C" w14:textId="77777777" w:rsidR="007A6B4B" w:rsidRPr="0072667C" w:rsidRDefault="007A6B4B" w:rsidP="00E026DB">
      <w:pPr>
        <w:spacing w:after="151"/>
        <w:ind w:left="-5" w:right="435"/>
        <w:jc w:val="center"/>
        <w:rPr>
          <w:rFonts w:ascii="ITC Avant Garde Std Bk" w:hAnsi="ITC Avant Garde Std Bk" w:cs="Arial"/>
          <w:b/>
          <w:bCs/>
          <w:sz w:val="26"/>
          <w:szCs w:val="36"/>
          <w:u w:val="single"/>
        </w:rPr>
      </w:pPr>
    </w:p>
    <w:p w14:paraId="5291F6B8" w14:textId="7C5D3011" w:rsidR="00E026DB" w:rsidRDefault="0072667C" w:rsidP="00246C2E">
      <w:pPr>
        <w:pStyle w:val="Heading3"/>
        <w:rPr>
          <w:rFonts w:ascii="ITC Avant Garde Std Bk" w:hAnsi="ITC Avant Garde Std Bk"/>
          <w:sz w:val="28"/>
          <w:szCs w:val="28"/>
        </w:rPr>
      </w:pPr>
      <w:bookmarkStart w:id="11" w:name="_Toc116121413"/>
      <w:r>
        <w:rPr>
          <w:rFonts w:ascii="ITC Avant Garde Std Bk" w:hAnsi="ITC Avant Garde Std Bk"/>
          <w:sz w:val="28"/>
          <w:szCs w:val="28"/>
        </w:rPr>
        <w:t>5. E</w:t>
      </w:r>
      <w:r w:rsidR="00E026DB" w:rsidRPr="0072667C">
        <w:rPr>
          <w:rFonts w:ascii="ITC Avant Garde Std Bk" w:hAnsi="ITC Avant Garde Std Bk"/>
          <w:sz w:val="28"/>
          <w:szCs w:val="28"/>
        </w:rPr>
        <w:t>xpectations</w:t>
      </w:r>
      <w:bookmarkEnd w:id="11"/>
      <w:r>
        <w:rPr>
          <w:rFonts w:ascii="ITC Avant Garde Std Bk" w:hAnsi="ITC Avant Garde Std Bk"/>
          <w:sz w:val="28"/>
          <w:szCs w:val="28"/>
        </w:rPr>
        <w:t xml:space="preserve"> for pupil behaviour </w:t>
      </w:r>
      <w:r w:rsidR="00F04B51">
        <w:rPr>
          <w:rFonts w:ascii="ITC Avant Garde Std Bk" w:hAnsi="ITC Avant Garde Std Bk"/>
          <w:sz w:val="28"/>
          <w:szCs w:val="28"/>
        </w:rPr>
        <w:t>across ACE schools</w:t>
      </w:r>
    </w:p>
    <w:p w14:paraId="4AA30154" w14:textId="0B460CC2" w:rsidR="000D031D" w:rsidRPr="0072667C" w:rsidRDefault="00EC10BE">
      <w:pPr>
        <w:spacing w:after="151"/>
        <w:ind w:left="-5" w:right="435"/>
        <w:rPr>
          <w:rFonts w:ascii="ITC Avant Garde Std Bk" w:hAnsi="ITC Avant Garde Std Bk" w:cs="Arial"/>
          <w:sz w:val="24"/>
          <w:szCs w:val="24"/>
        </w:rPr>
      </w:pPr>
      <w:r w:rsidRPr="0072667C">
        <w:rPr>
          <w:rFonts w:ascii="ITC Avant Garde Std Bk" w:hAnsi="ITC Avant Garde Std Bk" w:cs="Arial"/>
          <w:sz w:val="24"/>
          <w:szCs w:val="24"/>
        </w:rPr>
        <w:t xml:space="preserve">Pupils are expected to: </w:t>
      </w:r>
    </w:p>
    <w:p w14:paraId="3C825A0D" w14:textId="5067C033" w:rsidR="008C5A0E" w:rsidRPr="0072667C" w:rsidRDefault="008C5A0E" w:rsidP="000E602A">
      <w:pPr>
        <w:pStyle w:val="ListParagraph"/>
        <w:numPr>
          <w:ilvl w:val="0"/>
          <w:numId w:val="48"/>
        </w:numPr>
        <w:spacing w:after="151"/>
        <w:ind w:right="435"/>
        <w:rPr>
          <w:rFonts w:ascii="ITC Avant Garde Std Bk" w:hAnsi="ITC Avant Garde Std Bk" w:cs="Arial"/>
          <w:color w:val="auto"/>
          <w:sz w:val="24"/>
          <w:szCs w:val="24"/>
        </w:rPr>
      </w:pPr>
      <w:r w:rsidRPr="0072667C">
        <w:rPr>
          <w:rFonts w:ascii="ITC Avant Garde Std Bk" w:hAnsi="ITC Avant Garde Std Bk" w:cs="Arial"/>
          <w:color w:val="auto"/>
          <w:sz w:val="24"/>
          <w:szCs w:val="24"/>
        </w:rPr>
        <w:t>Put into practi</w:t>
      </w:r>
      <w:r w:rsidR="00E106D9">
        <w:rPr>
          <w:rFonts w:ascii="ITC Avant Garde Std Bk" w:hAnsi="ITC Avant Garde Std Bk" w:cs="Arial"/>
          <w:color w:val="auto"/>
          <w:sz w:val="24"/>
          <w:szCs w:val="24"/>
        </w:rPr>
        <w:t>c</w:t>
      </w:r>
      <w:r w:rsidRPr="0072667C">
        <w:rPr>
          <w:rFonts w:ascii="ITC Avant Garde Std Bk" w:hAnsi="ITC Avant Garde Std Bk" w:cs="Arial"/>
          <w:color w:val="auto"/>
          <w:sz w:val="24"/>
          <w:szCs w:val="24"/>
        </w:rPr>
        <w:t>e our gateway values and exemplify these in all that they do</w:t>
      </w:r>
      <w:r w:rsidR="0072667C" w:rsidRPr="0072667C">
        <w:rPr>
          <w:rFonts w:ascii="ITC Avant Garde Std Bk" w:hAnsi="ITC Avant Garde Std Bk" w:cs="Arial"/>
          <w:color w:val="auto"/>
          <w:sz w:val="24"/>
          <w:szCs w:val="24"/>
        </w:rPr>
        <w:t xml:space="preserve">, including seeking to develop positive relationships with their peers and adults in school </w:t>
      </w:r>
    </w:p>
    <w:p w14:paraId="6A76C363" w14:textId="11B2CD01" w:rsidR="000D031D" w:rsidRPr="0072667C" w:rsidRDefault="00EC10BE" w:rsidP="000E602A">
      <w:pPr>
        <w:pStyle w:val="ListParagraph"/>
        <w:numPr>
          <w:ilvl w:val="0"/>
          <w:numId w:val="48"/>
        </w:numPr>
        <w:ind w:right="435"/>
        <w:rPr>
          <w:rFonts w:ascii="ITC Avant Garde Std Bk" w:hAnsi="ITC Avant Garde Std Bk" w:cs="Arial"/>
          <w:color w:val="auto"/>
          <w:sz w:val="24"/>
          <w:szCs w:val="24"/>
        </w:rPr>
      </w:pPr>
      <w:r w:rsidRPr="0072667C">
        <w:rPr>
          <w:rFonts w:ascii="ITC Avant Garde Std Bk" w:hAnsi="ITC Avant Garde Std Bk" w:cs="Arial"/>
          <w:color w:val="auto"/>
          <w:sz w:val="24"/>
          <w:szCs w:val="24"/>
        </w:rPr>
        <w:t>Behave in a</w:t>
      </w:r>
      <w:r w:rsidR="00DB4277" w:rsidRPr="0072667C">
        <w:rPr>
          <w:rFonts w:ascii="ITC Avant Garde Std Bk" w:hAnsi="ITC Avant Garde Std Bk" w:cs="Arial"/>
          <w:color w:val="auto"/>
          <w:sz w:val="24"/>
          <w:szCs w:val="24"/>
        </w:rPr>
        <w:t xml:space="preserve"> compassionate</w:t>
      </w:r>
      <w:r w:rsidRPr="0072667C">
        <w:rPr>
          <w:rFonts w:ascii="ITC Avant Garde Std Bk" w:hAnsi="ITC Avant Garde Std Bk" w:cs="Arial"/>
          <w:color w:val="auto"/>
          <w:sz w:val="24"/>
          <w:szCs w:val="24"/>
        </w:rPr>
        <w:t xml:space="preserve"> and self-controlled way  </w:t>
      </w:r>
    </w:p>
    <w:p w14:paraId="69329EEE" w14:textId="79A4A9C3" w:rsidR="000D031D" w:rsidRPr="0072667C" w:rsidRDefault="00EC10BE" w:rsidP="000E602A">
      <w:pPr>
        <w:pStyle w:val="ListParagraph"/>
        <w:numPr>
          <w:ilvl w:val="0"/>
          <w:numId w:val="48"/>
        </w:numPr>
        <w:ind w:right="435"/>
        <w:rPr>
          <w:rFonts w:ascii="ITC Avant Garde Std Bk" w:hAnsi="ITC Avant Garde Std Bk" w:cs="Arial"/>
          <w:color w:val="auto"/>
          <w:sz w:val="24"/>
          <w:szCs w:val="24"/>
        </w:rPr>
      </w:pPr>
      <w:r w:rsidRPr="0072667C">
        <w:rPr>
          <w:rFonts w:ascii="ITC Avant Garde Std Bk" w:hAnsi="ITC Avant Garde Std Bk" w:cs="Arial"/>
          <w:color w:val="auto"/>
          <w:sz w:val="24"/>
          <w:szCs w:val="24"/>
        </w:rPr>
        <w:t xml:space="preserve">Show </w:t>
      </w:r>
      <w:r w:rsidR="00A63397" w:rsidRPr="0072667C">
        <w:rPr>
          <w:rFonts w:ascii="ITC Avant Garde Std Bk" w:hAnsi="ITC Avant Garde Std Bk" w:cs="Arial"/>
          <w:color w:val="auto"/>
          <w:sz w:val="24"/>
          <w:szCs w:val="24"/>
        </w:rPr>
        <w:t xml:space="preserve">good manners </w:t>
      </w:r>
      <w:r w:rsidR="002D65DF" w:rsidRPr="0072667C">
        <w:rPr>
          <w:rFonts w:ascii="ITC Avant Garde Std Bk" w:hAnsi="ITC Avant Garde Std Bk" w:cs="Arial"/>
          <w:color w:val="auto"/>
          <w:sz w:val="24"/>
          <w:szCs w:val="24"/>
        </w:rPr>
        <w:t xml:space="preserve">to </w:t>
      </w:r>
      <w:r w:rsidRPr="0072667C">
        <w:rPr>
          <w:rFonts w:ascii="ITC Avant Garde Std Bk" w:hAnsi="ITC Avant Garde Std Bk" w:cs="Arial"/>
          <w:color w:val="auto"/>
          <w:sz w:val="24"/>
          <w:szCs w:val="24"/>
        </w:rPr>
        <w:t>other</w:t>
      </w:r>
      <w:r w:rsidR="002D65DF" w:rsidRPr="0072667C">
        <w:rPr>
          <w:rFonts w:ascii="ITC Avant Garde Std Bk" w:hAnsi="ITC Avant Garde Std Bk" w:cs="Arial"/>
          <w:color w:val="auto"/>
          <w:sz w:val="24"/>
          <w:szCs w:val="24"/>
        </w:rPr>
        <w:t>s</w:t>
      </w:r>
      <w:r w:rsidR="00E135CF" w:rsidRPr="0072667C">
        <w:rPr>
          <w:rFonts w:ascii="ITC Avant Garde Std Bk" w:hAnsi="ITC Avant Garde Std Bk" w:cs="Arial"/>
          <w:color w:val="auto"/>
          <w:sz w:val="24"/>
          <w:szCs w:val="24"/>
        </w:rPr>
        <w:t xml:space="preserve"> and an increasing drive </w:t>
      </w:r>
      <w:r w:rsidR="0050553B" w:rsidRPr="0072667C">
        <w:rPr>
          <w:rFonts w:ascii="ITC Avant Garde Std Bk" w:hAnsi="ITC Avant Garde Std Bk" w:cs="Arial"/>
          <w:color w:val="auto"/>
          <w:sz w:val="24"/>
          <w:szCs w:val="24"/>
        </w:rPr>
        <w:t>to take</w:t>
      </w:r>
      <w:r w:rsidR="00E135CF" w:rsidRPr="0072667C">
        <w:rPr>
          <w:rFonts w:ascii="ITC Avant Garde Std Bk" w:hAnsi="ITC Avant Garde Std Bk" w:cs="Arial"/>
          <w:color w:val="auto"/>
          <w:sz w:val="24"/>
          <w:szCs w:val="24"/>
        </w:rPr>
        <w:t xml:space="preserve"> responsibility for their own actions</w:t>
      </w:r>
    </w:p>
    <w:p w14:paraId="5607F4DD" w14:textId="7FFD4E5B" w:rsidR="000D031D" w:rsidRPr="0072667C" w:rsidRDefault="00EC10BE" w:rsidP="000E602A">
      <w:pPr>
        <w:pStyle w:val="ListParagraph"/>
        <w:numPr>
          <w:ilvl w:val="0"/>
          <w:numId w:val="48"/>
        </w:numPr>
        <w:ind w:right="435"/>
        <w:rPr>
          <w:rFonts w:ascii="ITC Avant Garde Std Bk" w:hAnsi="ITC Avant Garde Std Bk" w:cs="Arial"/>
          <w:color w:val="auto"/>
          <w:sz w:val="24"/>
          <w:szCs w:val="24"/>
        </w:rPr>
      </w:pPr>
      <w:r w:rsidRPr="0072667C">
        <w:rPr>
          <w:rFonts w:ascii="ITC Avant Garde Std Bk" w:hAnsi="ITC Avant Garde Std Bk" w:cs="Arial"/>
          <w:color w:val="auto"/>
          <w:sz w:val="24"/>
          <w:szCs w:val="24"/>
        </w:rPr>
        <w:t xml:space="preserve">In class, make it possible for all pupils to learn </w:t>
      </w:r>
      <w:r w:rsidR="00E135CF" w:rsidRPr="0072667C">
        <w:rPr>
          <w:rFonts w:ascii="ITC Avant Garde Std Bk" w:hAnsi="ITC Avant Garde Std Bk" w:cs="Arial"/>
          <w:color w:val="auto"/>
          <w:sz w:val="24"/>
          <w:szCs w:val="24"/>
        </w:rPr>
        <w:t>independently and collaboratively</w:t>
      </w:r>
    </w:p>
    <w:p w14:paraId="0A49AB6A" w14:textId="2564622D" w:rsidR="000D031D" w:rsidRPr="0072667C" w:rsidRDefault="00EC10BE" w:rsidP="000E602A">
      <w:pPr>
        <w:pStyle w:val="ListParagraph"/>
        <w:numPr>
          <w:ilvl w:val="0"/>
          <w:numId w:val="48"/>
        </w:numPr>
        <w:ind w:right="435"/>
        <w:rPr>
          <w:rFonts w:ascii="ITC Avant Garde Std Bk" w:hAnsi="ITC Avant Garde Std Bk" w:cs="Arial"/>
          <w:color w:val="auto"/>
          <w:sz w:val="24"/>
          <w:szCs w:val="24"/>
        </w:rPr>
      </w:pPr>
      <w:r w:rsidRPr="0072667C">
        <w:rPr>
          <w:rFonts w:ascii="ITC Avant Garde Std Bk" w:hAnsi="ITC Avant Garde Std Bk" w:cs="Arial"/>
          <w:color w:val="auto"/>
          <w:sz w:val="24"/>
          <w:szCs w:val="24"/>
        </w:rPr>
        <w:t>Move</w:t>
      </w:r>
      <w:r w:rsidR="008C5A0E" w:rsidRPr="0072667C">
        <w:rPr>
          <w:rFonts w:ascii="ITC Avant Garde Std Bk" w:hAnsi="ITC Avant Garde Std Bk" w:cs="Arial"/>
          <w:color w:val="auto"/>
          <w:sz w:val="24"/>
          <w:szCs w:val="24"/>
        </w:rPr>
        <w:t xml:space="preserve"> safely and</w:t>
      </w:r>
      <w:r w:rsidRPr="0072667C">
        <w:rPr>
          <w:rFonts w:ascii="ITC Avant Garde Std Bk" w:hAnsi="ITC Avant Garde Std Bk" w:cs="Arial"/>
          <w:color w:val="auto"/>
          <w:sz w:val="24"/>
          <w:szCs w:val="24"/>
        </w:rPr>
        <w:t xml:space="preserve"> </w:t>
      </w:r>
      <w:r w:rsidR="00E135CF" w:rsidRPr="0072667C">
        <w:rPr>
          <w:rFonts w:ascii="ITC Avant Garde Std Bk" w:hAnsi="ITC Avant Garde Std Bk" w:cs="Arial"/>
          <w:color w:val="auto"/>
          <w:sz w:val="24"/>
          <w:szCs w:val="24"/>
        </w:rPr>
        <w:t xml:space="preserve">responsibly </w:t>
      </w:r>
      <w:r w:rsidRPr="0072667C">
        <w:rPr>
          <w:rFonts w:ascii="ITC Avant Garde Std Bk" w:hAnsi="ITC Avant Garde Std Bk" w:cs="Arial"/>
          <w:color w:val="auto"/>
          <w:sz w:val="24"/>
          <w:szCs w:val="24"/>
        </w:rPr>
        <w:t xml:space="preserve">around the school </w:t>
      </w:r>
    </w:p>
    <w:p w14:paraId="4741AEEA" w14:textId="077A6D7A" w:rsidR="000D031D" w:rsidRPr="0072667C" w:rsidRDefault="00EC10BE" w:rsidP="000E602A">
      <w:pPr>
        <w:pStyle w:val="ListParagraph"/>
        <w:numPr>
          <w:ilvl w:val="0"/>
          <w:numId w:val="48"/>
        </w:numPr>
        <w:ind w:right="435"/>
        <w:rPr>
          <w:rFonts w:ascii="ITC Avant Garde Std Bk" w:hAnsi="ITC Avant Garde Std Bk" w:cs="Arial"/>
          <w:color w:val="auto"/>
          <w:sz w:val="24"/>
          <w:szCs w:val="24"/>
        </w:rPr>
      </w:pPr>
      <w:r w:rsidRPr="0072667C">
        <w:rPr>
          <w:rFonts w:ascii="ITC Avant Garde Std Bk" w:hAnsi="ITC Avant Garde Std Bk" w:cs="Arial"/>
          <w:color w:val="auto"/>
          <w:sz w:val="24"/>
          <w:szCs w:val="24"/>
        </w:rPr>
        <w:t xml:space="preserve">Treat the school buildings and school property with </w:t>
      </w:r>
      <w:r w:rsidR="008C5A0E" w:rsidRPr="0072667C">
        <w:rPr>
          <w:rFonts w:ascii="ITC Avant Garde Std Bk" w:hAnsi="ITC Avant Garde Std Bk" w:cs="Arial"/>
          <w:color w:val="auto"/>
          <w:sz w:val="24"/>
          <w:szCs w:val="24"/>
        </w:rPr>
        <w:t>care</w:t>
      </w:r>
      <w:r w:rsidR="00E135CF" w:rsidRPr="0072667C">
        <w:rPr>
          <w:rFonts w:ascii="ITC Avant Garde Std Bk" w:hAnsi="ITC Avant Garde Std Bk" w:cs="Arial"/>
          <w:color w:val="auto"/>
          <w:sz w:val="24"/>
          <w:szCs w:val="24"/>
        </w:rPr>
        <w:t xml:space="preserve"> </w:t>
      </w:r>
      <w:r w:rsidR="00A63397" w:rsidRPr="0072667C">
        <w:rPr>
          <w:rFonts w:ascii="ITC Avant Garde Std Bk" w:hAnsi="ITC Avant Garde Std Bk" w:cs="Arial"/>
          <w:color w:val="auto"/>
          <w:sz w:val="24"/>
          <w:szCs w:val="24"/>
        </w:rPr>
        <w:t>and respect</w:t>
      </w:r>
    </w:p>
    <w:p w14:paraId="3DE023B2" w14:textId="171FDD3D" w:rsidR="000D031D" w:rsidRPr="0072667C" w:rsidRDefault="00EC10BE" w:rsidP="000E602A">
      <w:pPr>
        <w:pStyle w:val="ListParagraph"/>
        <w:numPr>
          <w:ilvl w:val="0"/>
          <w:numId w:val="48"/>
        </w:numPr>
        <w:ind w:right="435"/>
        <w:rPr>
          <w:rFonts w:ascii="ITC Avant Garde Std Bk" w:hAnsi="ITC Avant Garde Std Bk" w:cs="Arial"/>
          <w:color w:val="auto"/>
          <w:sz w:val="24"/>
          <w:szCs w:val="24"/>
        </w:rPr>
      </w:pPr>
      <w:r w:rsidRPr="0072667C">
        <w:rPr>
          <w:rFonts w:ascii="ITC Avant Garde Std Bk" w:hAnsi="ITC Avant Garde Std Bk" w:cs="Arial"/>
          <w:color w:val="auto"/>
          <w:sz w:val="24"/>
          <w:szCs w:val="24"/>
        </w:rPr>
        <w:t xml:space="preserve">Wear </w:t>
      </w:r>
      <w:r w:rsidR="00E135CF" w:rsidRPr="0072667C">
        <w:rPr>
          <w:rFonts w:ascii="ITC Avant Garde Std Bk" w:hAnsi="ITC Avant Garde Std Bk" w:cs="Arial"/>
          <w:color w:val="auto"/>
          <w:sz w:val="24"/>
          <w:szCs w:val="24"/>
        </w:rPr>
        <w:t xml:space="preserve">the school </w:t>
      </w:r>
      <w:r w:rsidRPr="0072667C">
        <w:rPr>
          <w:rFonts w:ascii="ITC Avant Garde Std Bk" w:hAnsi="ITC Avant Garde Std Bk" w:cs="Arial"/>
          <w:color w:val="auto"/>
          <w:sz w:val="24"/>
          <w:szCs w:val="24"/>
        </w:rPr>
        <w:t xml:space="preserve">uniform </w:t>
      </w:r>
      <w:r w:rsidR="00A63397" w:rsidRPr="0072667C">
        <w:rPr>
          <w:rFonts w:ascii="ITC Avant Garde Std Bk" w:hAnsi="ITC Avant Garde Std Bk" w:cs="Arial"/>
          <w:color w:val="auto"/>
          <w:sz w:val="24"/>
          <w:szCs w:val="24"/>
        </w:rPr>
        <w:t>and be proud to do so</w:t>
      </w:r>
    </w:p>
    <w:p w14:paraId="5AC63197" w14:textId="2CB082E5" w:rsidR="000D031D" w:rsidRPr="0072667C" w:rsidRDefault="00EC10BE" w:rsidP="000E602A">
      <w:pPr>
        <w:pStyle w:val="ListParagraph"/>
        <w:numPr>
          <w:ilvl w:val="0"/>
          <w:numId w:val="48"/>
        </w:numPr>
        <w:ind w:right="435"/>
        <w:rPr>
          <w:rFonts w:ascii="ITC Avant Garde Std Bk" w:hAnsi="ITC Avant Garde Std Bk" w:cs="Arial"/>
          <w:color w:val="auto"/>
          <w:sz w:val="24"/>
          <w:szCs w:val="24"/>
        </w:rPr>
      </w:pPr>
      <w:r w:rsidRPr="0072667C">
        <w:rPr>
          <w:rFonts w:ascii="ITC Avant Garde Std Bk" w:hAnsi="ITC Avant Garde Std Bk" w:cs="Arial"/>
          <w:color w:val="auto"/>
          <w:sz w:val="24"/>
          <w:szCs w:val="24"/>
        </w:rPr>
        <w:t xml:space="preserve">Accept </w:t>
      </w:r>
      <w:r w:rsidR="003C0A79" w:rsidRPr="0072667C">
        <w:rPr>
          <w:rFonts w:ascii="ITC Avant Garde Std Bk" w:hAnsi="ITC Avant Garde Std Bk" w:cs="Arial"/>
          <w:color w:val="auto"/>
          <w:sz w:val="24"/>
          <w:szCs w:val="24"/>
        </w:rPr>
        <w:t>consequence</w:t>
      </w:r>
      <w:r w:rsidRPr="0072667C">
        <w:rPr>
          <w:rFonts w:ascii="ITC Avant Garde Std Bk" w:hAnsi="ITC Avant Garde Std Bk" w:cs="Arial"/>
          <w:color w:val="auto"/>
          <w:sz w:val="24"/>
          <w:szCs w:val="24"/>
        </w:rPr>
        <w:t xml:space="preserve">s when given </w:t>
      </w:r>
      <w:r w:rsidR="008C5A0E" w:rsidRPr="0072667C">
        <w:rPr>
          <w:rFonts w:ascii="ITC Avant Garde Std Bk" w:hAnsi="ITC Avant Garde Std Bk" w:cs="Arial"/>
          <w:color w:val="auto"/>
          <w:sz w:val="24"/>
          <w:szCs w:val="24"/>
        </w:rPr>
        <w:t>and reflect on behaviour during restorative sessions</w:t>
      </w:r>
    </w:p>
    <w:p w14:paraId="0A9A58F8" w14:textId="6276C2BC" w:rsidR="00A63397" w:rsidRPr="0072667C" w:rsidRDefault="00E106D9" w:rsidP="000E602A">
      <w:pPr>
        <w:pStyle w:val="ListParagraph"/>
        <w:numPr>
          <w:ilvl w:val="0"/>
          <w:numId w:val="48"/>
        </w:numPr>
        <w:ind w:right="435"/>
        <w:rPr>
          <w:rFonts w:ascii="ITC Avant Garde Std Bk" w:hAnsi="ITC Avant Garde Std Bk" w:cs="Arial"/>
          <w:color w:val="auto"/>
          <w:sz w:val="24"/>
          <w:szCs w:val="24"/>
        </w:rPr>
      </w:pPr>
      <w:r>
        <w:rPr>
          <w:rFonts w:ascii="ITC Avant Garde Std Bk" w:hAnsi="ITC Avant Garde Std Bk" w:cs="Arial"/>
          <w:color w:val="auto"/>
          <w:sz w:val="24"/>
          <w:szCs w:val="24"/>
        </w:rPr>
        <w:t>I</w:t>
      </w:r>
      <w:r w:rsidR="00A63397" w:rsidRPr="0072667C">
        <w:rPr>
          <w:rFonts w:ascii="ITC Avant Garde Std Bk" w:hAnsi="ITC Avant Garde Std Bk" w:cs="Arial"/>
          <w:color w:val="auto"/>
          <w:sz w:val="24"/>
          <w:szCs w:val="24"/>
        </w:rPr>
        <w:t>ncreasingly become aware of their own behaviour and develop strategies that will have long</w:t>
      </w:r>
      <w:r>
        <w:rPr>
          <w:rFonts w:ascii="ITC Avant Garde Std Bk" w:hAnsi="ITC Avant Garde Std Bk" w:cs="Arial"/>
          <w:color w:val="auto"/>
          <w:sz w:val="24"/>
          <w:szCs w:val="24"/>
        </w:rPr>
        <w:t>-</w:t>
      </w:r>
      <w:r w:rsidR="00A63397" w:rsidRPr="0072667C">
        <w:rPr>
          <w:rFonts w:ascii="ITC Avant Garde Std Bk" w:hAnsi="ITC Avant Garde Std Bk" w:cs="Arial"/>
          <w:color w:val="auto"/>
          <w:sz w:val="24"/>
          <w:szCs w:val="24"/>
        </w:rPr>
        <w:t>term benefits for themselves and others</w:t>
      </w:r>
      <w:r w:rsidR="000E602A">
        <w:rPr>
          <w:rFonts w:ascii="ITC Avant Garde Std Bk" w:hAnsi="ITC Avant Garde Std Bk" w:cs="Arial"/>
          <w:color w:val="auto"/>
          <w:sz w:val="24"/>
          <w:szCs w:val="24"/>
        </w:rPr>
        <w:t>.</w:t>
      </w:r>
    </w:p>
    <w:p w14:paraId="1F705154" w14:textId="77777777" w:rsidR="00D40FD8" w:rsidRDefault="00D40FD8" w:rsidP="00D40FD8">
      <w:pPr>
        <w:ind w:left="360" w:right="435" w:firstLine="0"/>
        <w:rPr>
          <w:rFonts w:ascii="ITC Avant Garde Std Bk" w:hAnsi="ITC Avant Garde Std Bk" w:cs="Arial"/>
          <w:sz w:val="22"/>
          <w:szCs w:val="28"/>
        </w:rPr>
      </w:pPr>
    </w:p>
    <w:p w14:paraId="7229E551" w14:textId="77777777" w:rsidR="0072667C" w:rsidRDefault="0072667C" w:rsidP="00D40FD8">
      <w:pPr>
        <w:ind w:left="360" w:right="435" w:firstLine="0"/>
        <w:rPr>
          <w:rFonts w:ascii="ITC Avant Garde Std Bk" w:hAnsi="ITC Avant Garde Std Bk" w:cs="Arial"/>
          <w:sz w:val="22"/>
          <w:szCs w:val="28"/>
        </w:rPr>
      </w:pPr>
    </w:p>
    <w:p w14:paraId="17523A23" w14:textId="77777777" w:rsidR="0072667C" w:rsidRDefault="0072667C" w:rsidP="00D40FD8">
      <w:pPr>
        <w:ind w:left="360" w:right="435" w:firstLine="0"/>
        <w:rPr>
          <w:rFonts w:ascii="ITC Avant Garde Std Bk" w:hAnsi="ITC Avant Garde Std Bk" w:cs="Arial"/>
          <w:sz w:val="22"/>
          <w:szCs w:val="28"/>
        </w:rPr>
      </w:pPr>
    </w:p>
    <w:p w14:paraId="3B52B6FF" w14:textId="77777777" w:rsidR="0072667C" w:rsidRPr="00246C2E" w:rsidRDefault="0072667C" w:rsidP="00D40FD8">
      <w:pPr>
        <w:ind w:left="360" w:right="435" w:firstLine="0"/>
        <w:rPr>
          <w:rFonts w:ascii="ITC Avant Garde Std Bk" w:hAnsi="ITC Avant Garde Std Bk" w:cs="Arial"/>
          <w:sz w:val="22"/>
          <w:szCs w:val="28"/>
        </w:rPr>
      </w:pPr>
    </w:p>
    <w:p w14:paraId="61664F8B" w14:textId="57DB0F29" w:rsidR="000D031D" w:rsidRPr="0072667C" w:rsidRDefault="0072667C" w:rsidP="0072667C">
      <w:pPr>
        <w:pStyle w:val="Heading1"/>
        <w:numPr>
          <w:ilvl w:val="0"/>
          <w:numId w:val="0"/>
        </w:numPr>
        <w:ind w:left="-15" w:right="807"/>
        <w:rPr>
          <w:rFonts w:ascii="ITC Avant Garde Std Bk" w:hAnsi="ITC Avant Garde Std Bk" w:cs="Arial"/>
          <w:color w:val="auto"/>
          <w:sz w:val="28"/>
          <w:szCs w:val="36"/>
        </w:rPr>
      </w:pPr>
      <w:bookmarkStart w:id="12" w:name="_Toc22436"/>
      <w:bookmarkStart w:id="13" w:name="_Toc116121414"/>
      <w:r w:rsidRPr="0072667C">
        <w:rPr>
          <w:rFonts w:ascii="ITC Avant Garde Std Bk" w:hAnsi="ITC Avant Garde Std Bk" w:cs="Arial"/>
          <w:color w:val="auto"/>
          <w:sz w:val="28"/>
          <w:szCs w:val="36"/>
        </w:rPr>
        <w:t xml:space="preserve">6. </w:t>
      </w:r>
      <w:r w:rsidR="004C5900" w:rsidRPr="0072667C">
        <w:rPr>
          <w:rFonts w:ascii="ITC Avant Garde Std Bk" w:hAnsi="ITC Avant Garde Std Bk" w:cs="Arial"/>
          <w:color w:val="auto"/>
          <w:sz w:val="28"/>
          <w:szCs w:val="36"/>
        </w:rPr>
        <w:t>Incentives</w:t>
      </w:r>
      <w:r w:rsidR="007A6B4B" w:rsidRPr="0072667C">
        <w:rPr>
          <w:rFonts w:ascii="ITC Avant Garde Std Bk" w:hAnsi="ITC Avant Garde Std Bk" w:cs="Arial"/>
          <w:color w:val="auto"/>
          <w:sz w:val="28"/>
          <w:szCs w:val="36"/>
        </w:rPr>
        <w:t>, rewards</w:t>
      </w:r>
      <w:r w:rsidR="00EC10BE" w:rsidRPr="0072667C">
        <w:rPr>
          <w:rFonts w:ascii="ITC Avant Garde Std Bk" w:hAnsi="ITC Avant Garde Std Bk" w:cs="Arial"/>
          <w:color w:val="auto"/>
          <w:sz w:val="28"/>
          <w:szCs w:val="36"/>
        </w:rPr>
        <w:t xml:space="preserve"> and </w:t>
      </w:r>
      <w:r w:rsidR="003C0A79" w:rsidRPr="0072667C">
        <w:rPr>
          <w:rFonts w:ascii="ITC Avant Garde Std Bk" w:hAnsi="ITC Avant Garde Std Bk" w:cs="Arial"/>
          <w:color w:val="auto"/>
          <w:sz w:val="28"/>
          <w:szCs w:val="36"/>
        </w:rPr>
        <w:t>consequence</w:t>
      </w:r>
      <w:r w:rsidR="00EC10BE" w:rsidRPr="0072667C">
        <w:rPr>
          <w:rFonts w:ascii="ITC Avant Garde Std Bk" w:hAnsi="ITC Avant Garde Std Bk" w:cs="Arial"/>
          <w:color w:val="auto"/>
          <w:sz w:val="28"/>
          <w:szCs w:val="36"/>
        </w:rPr>
        <w:t>s</w:t>
      </w:r>
      <w:bookmarkEnd w:id="12"/>
      <w:bookmarkEnd w:id="13"/>
    </w:p>
    <w:p w14:paraId="743C9BF6" w14:textId="25CAAE96" w:rsidR="000D031D" w:rsidRPr="000E602A" w:rsidRDefault="0072667C">
      <w:pPr>
        <w:spacing w:after="119" w:line="259" w:lineRule="auto"/>
        <w:ind w:left="0" w:firstLine="0"/>
        <w:rPr>
          <w:rFonts w:ascii="ITC Avant Garde Std Bk" w:hAnsi="ITC Avant Garde Std Bk" w:cs="Arial"/>
          <w:color w:val="auto"/>
          <w:sz w:val="24"/>
          <w:szCs w:val="24"/>
        </w:rPr>
      </w:pPr>
      <w:r w:rsidRPr="0072667C">
        <w:rPr>
          <w:rFonts w:ascii="ITC Avant Garde Std Bk" w:hAnsi="ITC Avant Garde Std Bk" w:cs="Arial"/>
          <w:sz w:val="24"/>
          <w:szCs w:val="24"/>
        </w:rPr>
        <w:t xml:space="preserve">All </w:t>
      </w:r>
      <w:r w:rsidR="00D40FD8" w:rsidRPr="0072667C">
        <w:rPr>
          <w:rFonts w:ascii="ITC Avant Garde Std Bk" w:hAnsi="ITC Avant Garde Std Bk" w:cs="Arial"/>
          <w:sz w:val="24"/>
          <w:szCs w:val="24"/>
        </w:rPr>
        <w:t>ACE schools share the same principles around the securing of excellent behaviours and relationships. However,</w:t>
      </w:r>
      <w:r>
        <w:rPr>
          <w:rFonts w:ascii="ITC Avant Garde Std Bk" w:hAnsi="ITC Avant Garde Std Bk" w:cs="Arial"/>
          <w:sz w:val="24"/>
          <w:szCs w:val="24"/>
        </w:rPr>
        <w:t xml:space="preserve"> specific approaches taken in each individual school are tailored to reflect the different contexts and inputs from pupils and staff on how excellent behaviour and relationships will be achieved in </w:t>
      </w:r>
      <w:r w:rsidR="00A26455">
        <w:rPr>
          <w:rFonts w:ascii="ITC Avant Garde Std Bk" w:hAnsi="ITC Avant Garde Std Bk" w:cs="Arial"/>
          <w:sz w:val="24"/>
          <w:szCs w:val="24"/>
        </w:rPr>
        <w:t xml:space="preserve">Stockland CE Primary Academy. </w:t>
      </w:r>
      <w:r w:rsidR="00D40FD8" w:rsidRPr="000E602A">
        <w:rPr>
          <w:rFonts w:ascii="ITC Avant Garde Std Bk" w:hAnsi="ITC Avant Garde Std Bk" w:cs="Arial"/>
          <w:color w:val="auto"/>
          <w:sz w:val="24"/>
          <w:szCs w:val="24"/>
        </w:rPr>
        <w:t xml:space="preserve">We use a variety of approaches to: </w:t>
      </w:r>
    </w:p>
    <w:p w14:paraId="1C985A06" w14:textId="77777777" w:rsidR="00D40FD8" w:rsidRPr="000E602A" w:rsidRDefault="00D40FD8" w:rsidP="00D40FD8">
      <w:pPr>
        <w:pStyle w:val="ListParagraph"/>
        <w:numPr>
          <w:ilvl w:val="0"/>
          <w:numId w:val="32"/>
        </w:numPr>
        <w:spacing w:after="119" w:line="259" w:lineRule="auto"/>
        <w:rPr>
          <w:rFonts w:ascii="ITC Avant Garde Std Bk" w:hAnsi="ITC Avant Garde Std Bk" w:cs="Arial"/>
          <w:color w:val="auto"/>
          <w:sz w:val="24"/>
          <w:szCs w:val="24"/>
        </w:rPr>
      </w:pPr>
      <w:r w:rsidRPr="000E602A">
        <w:rPr>
          <w:rFonts w:ascii="ITC Avant Garde Std Bk" w:hAnsi="ITC Avant Garde Std Bk" w:cs="Arial"/>
          <w:color w:val="auto"/>
          <w:sz w:val="24"/>
          <w:szCs w:val="24"/>
        </w:rPr>
        <w:t>Raise self-esteem and confidence</w:t>
      </w:r>
    </w:p>
    <w:p w14:paraId="1BC269B4" w14:textId="412DF043" w:rsidR="00D40FD8" w:rsidRPr="000E602A" w:rsidRDefault="00D40FD8" w:rsidP="00D40FD8">
      <w:pPr>
        <w:pStyle w:val="ListParagraph"/>
        <w:numPr>
          <w:ilvl w:val="0"/>
          <w:numId w:val="32"/>
        </w:numPr>
        <w:spacing w:after="119" w:line="259" w:lineRule="auto"/>
        <w:rPr>
          <w:rFonts w:ascii="ITC Avant Garde Std Bk" w:hAnsi="ITC Avant Garde Std Bk" w:cs="Arial"/>
          <w:color w:val="auto"/>
          <w:sz w:val="24"/>
          <w:szCs w:val="24"/>
        </w:rPr>
      </w:pPr>
      <w:r w:rsidRPr="000E602A">
        <w:rPr>
          <w:rFonts w:ascii="ITC Avant Garde Std Bk" w:hAnsi="ITC Avant Garde Std Bk" w:cs="Arial"/>
          <w:color w:val="auto"/>
          <w:sz w:val="24"/>
          <w:szCs w:val="24"/>
        </w:rPr>
        <w:t>Recognise and reward good and improving behaviour</w:t>
      </w:r>
    </w:p>
    <w:p w14:paraId="0C5DE9D9" w14:textId="5068AA09" w:rsidR="00D40FD8" w:rsidRPr="000E602A" w:rsidRDefault="00D40FD8" w:rsidP="00D40FD8">
      <w:pPr>
        <w:pStyle w:val="ListParagraph"/>
        <w:numPr>
          <w:ilvl w:val="0"/>
          <w:numId w:val="32"/>
        </w:numPr>
        <w:spacing w:after="119" w:line="259" w:lineRule="auto"/>
        <w:rPr>
          <w:rFonts w:ascii="ITC Avant Garde Std Bk" w:hAnsi="ITC Avant Garde Std Bk" w:cs="Arial"/>
          <w:color w:val="auto"/>
          <w:sz w:val="24"/>
          <w:szCs w:val="24"/>
        </w:rPr>
      </w:pPr>
      <w:r w:rsidRPr="000E602A">
        <w:rPr>
          <w:rFonts w:ascii="ITC Avant Garde Std Bk" w:hAnsi="ITC Avant Garde Std Bk" w:cs="Arial"/>
          <w:color w:val="auto"/>
          <w:sz w:val="24"/>
          <w:szCs w:val="24"/>
        </w:rPr>
        <w:lastRenderedPageBreak/>
        <w:t>Reinforce and maintain good behaviour</w:t>
      </w:r>
    </w:p>
    <w:p w14:paraId="09E0D9F1" w14:textId="607A61AF" w:rsidR="00D40FD8" w:rsidRPr="000E602A" w:rsidRDefault="00D40FD8" w:rsidP="00D40FD8">
      <w:pPr>
        <w:pStyle w:val="ListParagraph"/>
        <w:numPr>
          <w:ilvl w:val="0"/>
          <w:numId w:val="32"/>
        </w:numPr>
        <w:spacing w:after="119" w:line="259" w:lineRule="auto"/>
        <w:rPr>
          <w:rFonts w:ascii="ITC Avant Garde Std Bk" w:hAnsi="ITC Avant Garde Std Bk" w:cs="Arial"/>
          <w:color w:val="auto"/>
          <w:sz w:val="24"/>
          <w:szCs w:val="24"/>
        </w:rPr>
      </w:pPr>
      <w:r w:rsidRPr="000E602A">
        <w:rPr>
          <w:rFonts w:ascii="ITC Avant Garde Std Bk" w:hAnsi="ITC Avant Garde Std Bk" w:cs="Arial"/>
          <w:color w:val="auto"/>
          <w:sz w:val="24"/>
          <w:szCs w:val="24"/>
        </w:rPr>
        <w:t>Motivate students to engage and participate</w:t>
      </w:r>
    </w:p>
    <w:p w14:paraId="12159732" w14:textId="5AD84CE9" w:rsidR="00D40FD8" w:rsidRPr="000E602A" w:rsidRDefault="00D40FD8" w:rsidP="00D40FD8">
      <w:pPr>
        <w:pStyle w:val="ListParagraph"/>
        <w:numPr>
          <w:ilvl w:val="0"/>
          <w:numId w:val="32"/>
        </w:numPr>
        <w:spacing w:after="119" w:line="259" w:lineRule="auto"/>
        <w:rPr>
          <w:rFonts w:ascii="ITC Avant Garde Std Bk" w:hAnsi="ITC Avant Garde Std Bk" w:cs="Arial"/>
          <w:color w:val="auto"/>
          <w:sz w:val="24"/>
          <w:szCs w:val="24"/>
        </w:rPr>
      </w:pPr>
      <w:r w:rsidRPr="000E602A">
        <w:rPr>
          <w:rFonts w:ascii="ITC Avant Garde Std Bk" w:hAnsi="ITC Avant Garde Std Bk" w:cs="Arial"/>
          <w:color w:val="auto"/>
          <w:sz w:val="24"/>
          <w:szCs w:val="24"/>
        </w:rPr>
        <w:t>Modify behaviour</w:t>
      </w:r>
    </w:p>
    <w:p w14:paraId="615605D2" w14:textId="1654BFDF" w:rsidR="00D40FD8" w:rsidRPr="000E602A" w:rsidRDefault="00D40FD8" w:rsidP="00D40FD8">
      <w:pPr>
        <w:pStyle w:val="ListParagraph"/>
        <w:numPr>
          <w:ilvl w:val="0"/>
          <w:numId w:val="32"/>
        </w:numPr>
        <w:spacing w:after="119" w:line="259" w:lineRule="auto"/>
        <w:rPr>
          <w:rFonts w:ascii="ITC Avant Garde Std Bk" w:hAnsi="ITC Avant Garde Std Bk" w:cs="Arial"/>
          <w:color w:val="auto"/>
          <w:sz w:val="24"/>
          <w:szCs w:val="24"/>
        </w:rPr>
      </w:pPr>
      <w:r w:rsidRPr="000E602A">
        <w:rPr>
          <w:rFonts w:ascii="ITC Avant Garde Std Bk" w:hAnsi="ITC Avant Garde Std Bk" w:cs="Arial"/>
          <w:color w:val="auto"/>
          <w:sz w:val="24"/>
          <w:szCs w:val="24"/>
        </w:rPr>
        <w:t>Incentivise achievement</w:t>
      </w:r>
    </w:p>
    <w:p w14:paraId="3C2A2D05" w14:textId="37C668DC" w:rsidR="00D40FD8" w:rsidRPr="000E602A" w:rsidRDefault="00D40FD8" w:rsidP="00D40FD8">
      <w:pPr>
        <w:pStyle w:val="ListParagraph"/>
        <w:numPr>
          <w:ilvl w:val="0"/>
          <w:numId w:val="32"/>
        </w:numPr>
        <w:spacing w:after="119" w:line="259" w:lineRule="auto"/>
        <w:rPr>
          <w:rFonts w:ascii="ITC Avant Garde Std Bk" w:hAnsi="ITC Avant Garde Std Bk" w:cs="Arial"/>
          <w:color w:val="auto"/>
          <w:sz w:val="24"/>
          <w:szCs w:val="24"/>
        </w:rPr>
      </w:pPr>
      <w:r w:rsidRPr="000E602A">
        <w:rPr>
          <w:rFonts w:ascii="ITC Avant Garde Std Bk" w:hAnsi="ITC Avant Garde Std Bk" w:cs="Arial"/>
          <w:color w:val="auto"/>
          <w:sz w:val="24"/>
          <w:szCs w:val="24"/>
        </w:rPr>
        <w:t>Develop relationships and pro-social behaviours and problem-solving skills</w:t>
      </w:r>
    </w:p>
    <w:p w14:paraId="51BFFDA8" w14:textId="60C45929" w:rsidR="00D40FD8" w:rsidRPr="000E602A" w:rsidRDefault="00D40FD8" w:rsidP="00D40FD8">
      <w:pPr>
        <w:pStyle w:val="ListParagraph"/>
        <w:numPr>
          <w:ilvl w:val="0"/>
          <w:numId w:val="32"/>
        </w:numPr>
        <w:spacing w:after="119" w:line="259" w:lineRule="auto"/>
        <w:rPr>
          <w:rFonts w:ascii="ITC Avant Garde Std Bk" w:hAnsi="ITC Avant Garde Std Bk" w:cs="Arial"/>
          <w:color w:val="auto"/>
          <w:sz w:val="24"/>
          <w:szCs w:val="24"/>
        </w:rPr>
      </w:pPr>
      <w:r w:rsidRPr="000E602A">
        <w:rPr>
          <w:rFonts w:ascii="ITC Avant Garde Std Bk" w:hAnsi="ITC Avant Garde Std Bk" w:cs="Arial"/>
          <w:color w:val="auto"/>
          <w:sz w:val="24"/>
          <w:szCs w:val="24"/>
        </w:rPr>
        <w:t>Develop resilience and independence</w:t>
      </w:r>
      <w:r w:rsidR="000E602A" w:rsidRPr="000E602A">
        <w:rPr>
          <w:rFonts w:ascii="ITC Avant Garde Std Bk" w:hAnsi="ITC Avant Garde Std Bk" w:cs="Arial"/>
          <w:color w:val="auto"/>
          <w:sz w:val="24"/>
          <w:szCs w:val="24"/>
        </w:rPr>
        <w:t>.</w:t>
      </w:r>
      <w:r w:rsidRPr="000E602A">
        <w:rPr>
          <w:rFonts w:ascii="ITC Avant Garde Std Bk" w:hAnsi="ITC Avant Garde Std Bk" w:cs="Arial"/>
          <w:color w:val="auto"/>
          <w:sz w:val="24"/>
          <w:szCs w:val="24"/>
        </w:rPr>
        <w:cr/>
      </w:r>
    </w:p>
    <w:p w14:paraId="693D51B2" w14:textId="595B74BB" w:rsidR="00D40FD8" w:rsidRPr="0072667C" w:rsidRDefault="00D40FD8" w:rsidP="00D40FD8">
      <w:pPr>
        <w:spacing w:after="119" w:line="259" w:lineRule="auto"/>
        <w:rPr>
          <w:rFonts w:ascii="ITC Avant Garde Std Bk" w:hAnsi="ITC Avant Garde Std Bk" w:cs="Arial"/>
          <w:sz w:val="24"/>
          <w:szCs w:val="24"/>
        </w:rPr>
      </w:pPr>
      <w:r w:rsidRPr="0072667C">
        <w:rPr>
          <w:rFonts w:ascii="ITC Avant Garde Std Bk" w:hAnsi="ITC Avant Garde Std Bk" w:cs="Arial"/>
          <w:sz w:val="24"/>
          <w:szCs w:val="24"/>
        </w:rPr>
        <w:t>At the end of this policy you will find details of the</w:t>
      </w:r>
      <w:r w:rsidR="0072667C">
        <w:rPr>
          <w:rFonts w:ascii="ITC Avant Garde Std Bk" w:hAnsi="ITC Avant Garde Std Bk" w:cs="Arial"/>
          <w:sz w:val="24"/>
          <w:szCs w:val="24"/>
        </w:rPr>
        <w:t xml:space="preserve"> specific</w:t>
      </w:r>
      <w:r w:rsidRPr="0072667C">
        <w:rPr>
          <w:rFonts w:ascii="ITC Avant Garde Std Bk" w:hAnsi="ITC Avant Garde Std Bk" w:cs="Arial"/>
          <w:sz w:val="24"/>
          <w:szCs w:val="24"/>
        </w:rPr>
        <w:t xml:space="preserve"> approach</w:t>
      </w:r>
      <w:r w:rsidR="0072667C">
        <w:rPr>
          <w:rFonts w:ascii="ITC Avant Garde Std Bk" w:hAnsi="ITC Avant Garde Std Bk" w:cs="Arial"/>
          <w:sz w:val="24"/>
          <w:szCs w:val="24"/>
        </w:rPr>
        <w:t>es</w:t>
      </w:r>
      <w:r w:rsidRPr="0072667C">
        <w:rPr>
          <w:rFonts w:ascii="ITC Avant Garde Std Bk" w:hAnsi="ITC Avant Garde Std Bk" w:cs="Arial"/>
          <w:sz w:val="24"/>
          <w:szCs w:val="24"/>
        </w:rPr>
        <w:t xml:space="preserve"> we use at</w:t>
      </w:r>
      <w:r w:rsidR="0072667C">
        <w:rPr>
          <w:rFonts w:ascii="ITC Avant Garde Std Bk" w:hAnsi="ITC Avant Garde Std Bk" w:cs="Arial"/>
          <w:sz w:val="24"/>
          <w:szCs w:val="24"/>
        </w:rPr>
        <w:t xml:space="preserve"> </w:t>
      </w:r>
      <w:r w:rsidR="00A26455">
        <w:rPr>
          <w:rFonts w:ascii="ITC Avant Garde Std Bk" w:hAnsi="ITC Avant Garde Std Bk" w:cs="Arial"/>
          <w:sz w:val="24"/>
          <w:szCs w:val="24"/>
        </w:rPr>
        <w:t xml:space="preserve">Stockland CE Primary Academy </w:t>
      </w:r>
      <w:r w:rsidR="0072667C">
        <w:rPr>
          <w:rFonts w:ascii="ITC Avant Garde Std Bk" w:hAnsi="ITC Avant Garde Std Bk" w:cs="Arial"/>
          <w:sz w:val="24"/>
          <w:szCs w:val="24"/>
        </w:rPr>
        <w:t>including</w:t>
      </w:r>
      <w:r w:rsidR="00E106D9">
        <w:rPr>
          <w:rFonts w:ascii="ITC Avant Garde Std Bk" w:hAnsi="ITC Avant Garde Std Bk" w:cs="Arial"/>
          <w:sz w:val="24"/>
          <w:szCs w:val="24"/>
        </w:rPr>
        <w:t>:</w:t>
      </w:r>
    </w:p>
    <w:p w14:paraId="63D9D7D9" w14:textId="6469105B" w:rsidR="005B7BB7" w:rsidRPr="0072667C" w:rsidRDefault="005B7BB7" w:rsidP="00D40FD8">
      <w:pPr>
        <w:spacing w:after="119" w:line="259" w:lineRule="auto"/>
        <w:rPr>
          <w:rFonts w:ascii="ITC Avant Garde Std Bk" w:hAnsi="ITC Avant Garde Std Bk" w:cs="Arial"/>
          <w:sz w:val="24"/>
          <w:szCs w:val="24"/>
        </w:rPr>
      </w:pPr>
      <w:r w:rsidRPr="0072667C">
        <w:rPr>
          <w:rFonts w:ascii="ITC Avant Garde Std Bk" w:hAnsi="ITC Avant Garde Std Bk" w:cs="Arial"/>
          <w:sz w:val="24"/>
          <w:szCs w:val="24"/>
        </w:rPr>
        <w:t>Appendix 1 – Securing excellent behaviour at</w:t>
      </w:r>
      <w:r w:rsidR="002000C2">
        <w:rPr>
          <w:rFonts w:ascii="ITC Avant Garde Std Bk" w:hAnsi="ITC Avant Garde Std Bk" w:cs="Arial"/>
          <w:sz w:val="24"/>
          <w:szCs w:val="24"/>
        </w:rPr>
        <w:t xml:space="preserve"> Stockland CE Primary Aca</w:t>
      </w:r>
      <w:bookmarkStart w:id="14" w:name="_GoBack"/>
      <w:bookmarkEnd w:id="14"/>
      <w:r w:rsidR="00A26455">
        <w:rPr>
          <w:rFonts w:ascii="ITC Avant Garde Std Bk" w:hAnsi="ITC Avant Garde Std Bk" w:cs="Arial"/>
          <w:sz w:val="24"/>
          <w:szCs w:val="24"/>
        </w:rPr>
        <w:t>demy</w:t>
      </w:r>
    </w:p>
    <w:p w14:paraId="33B10830" w14:textId="0E613D9B" w:rsidR="005B7BB7" w:rsidRPr="0072667C" w:rsidRDefault="005B7BB7" w:rsidP="00D40FD8">
      <w:pPr>
        <w:spacing w:after="119" w:line="259" w:lineRule="auto"/>
        <w:rPr>
          <w:rFonts w:ascii="ITC Avant Garde Std Bk" w:hAnsi="ITC Avant Garde Std Bk" w:cs="Arial"/>
          <w:sz w:val="24"/>
          <w:szCs w:val="24"/>
        </w:rPr>
      </w:pPr>
      <w:r w:rsidRPr="0072667C">
        <w:rPr>
          <w:rFonts w:ascii="ITC Avant Garde Std Bk" w:hAnsi="ITC Avant Garde Std Bk" w:cs="Arial"/>
          <w:sz w:val="24"/>
          <w:szCs w:val="24"/>
        </w:rPr>
        <w:t>Appendix 2 – When behaviour becomes challenging</w:t>
      </w:r>
      <w:r w:rsidR="00E106D9">
        <w:rPr>
          <w:rFonts w:ascii="ITC Avant Garde Std Bk" w:hAnsi="ITC Avant Garde Std Bk" w:cs="Arial"/>
          <w:sz w:val="24"/>
          <w:szCs w:val="24"/>
        </w:rPr>
        <w:t>:</w:t>
      </w:r>
      <w:r w:rsidR="0072667C">
        <w:rPr>
          <w:rFonts w:ascii="ITC Avant Garde Std Bk" w:hAnsi="ITC Avant Garde Std Bk" w:cs="Arial"/>
          <w:sz w:val="24"/>
          <w:szCs w:val="24"/>
        </w:rPr>
        <w:t xml:space="preserve"> </w:t>
      </w:r>
      <w:r w:rsidRPr="0072667C">
        <w:rPr>
          <w:rFonts w:ascii="ITC Avant Garde Std Bk" w:hAnsi="ITC Avant Garde Std Bk" w:cs="Arial"/>
          <w:sz w:val="24"/>
          <w:szCs w:val="24"/>
        </w:rPr>
        <w:t>our escalation plan</w:t>
      </w:r>
    </w:p>
    <w:p w14:paraId="15B04236" w14:textId="76C1BD84" w:rsidR="005B7BB7" w:rsidRPr="0072667C" w:rsidRDefault="005B7BB7" w:rsidP="00D40FD8">
      <w:pPr>
        <w:spacing w:after="119" w:line="259" w:lineRule="auto"/>
        <w:rPr>
          <w:rFonts w:ascii="ITC Avant Garde Std Bk" w:hAnsi="ITC Avant Garde Std Bk" w:cs="Arial"/>
          <w:sz w:val="24"/>
          <w:szCs w:val="24"/>
        </w:rPr>
      </w:pPr>
      <w:r w:rsidRPr="0072667C">
        <w:rPr>
          <w:rFonts w:ascii="ITC Avant Garde Std Bk" w:hAnsi="ITC Avant Garde Std Bk" w:cs="Arial"/>
          <w:sz w:val="24"/>
          <w:szCs w:val="24"/>
        </w:rPr>
        <w:t xml:space="preserve">Appendix 3 – Rewards and </w:t>
      </w:r>
      <w:r w:rsidR="00E106D9">
        <w:rPr>
          <w:rFonts w:ascii="ITC Avant Garde Std Bk" w:hAnsi="ITC Avant Garde Std Bk" w:cs="Arial"/>
          <w:sz w:val="24"/>
          <w:szCs w:val="24"/>
        </w:rPr>
        <w:t>i</w:t>
      </w:r>
      <w:r w:rsidRPr="0072667C">
        <w:rPr>
          <w:rFonts w:ascii="ITC Avant Garde Std Bk" w:hAnsi="ITC Avant Garde Std Bk" w:cs="Arial"/>
          <w:sz w:val="24"/>
          <w:szCs w:val="24"/>
        </w:rPr>
        <w:t>ncentives</w:t>
      </w:r>
    </w:p>
    <w:p w14:paraId="5DAE2174" w14:textId="77777777" w:rsidR="00D40FD8" w:rsidRPr="00246C2E" w:rsidRDefault="00D40FD8">
      <w:pPr>
        <w:spacing w:after="119" w:line="259" w:lineRule="auto"/>
        <w:ind w:left="0" w:firstLine="0"/>
        <w:rPr>
          <w:rFonts w:ascii="ITC Avant Garde Std Bk" w:hAnsi="ITC Avant Garde Std Bk" w:cs="Arial"/>
          <w:sz w:val="28"/>
          <w:szCs w:val="28"/>
        </w:rPr>
      </w:pPr>
    </w:p>
    <w:p w14:paraId="543827B3" w14:textId="78CF141D" w:rsidR="000D031D" w:rsidRPr="0072667C" w:rsidRDefault="0072667C" w:rsidP="0072667C">
      <w:pPr>
        <w:pStyle w:val="Heading2"/>
        <w:numPr>
          <w:ilvl w:val="0"/>
          <w:numId w:val="0"/>
        </w:numPr>
        <w:ind w:left="-15"/>
        <w:rPr>
          <w:rFonts w:ascii="ITC Avant Garde Std Bk" w:hAnsi="ITC Avant Garde Std Bk" w:cs="Arial"/>
          <w:sz w:val="28"/>
          <w:szCs w:val="36"/>
        </w:rPr>
      </w:pPr>
      <w:bookmarkStart w:id="15" w:name="_Toc116121415"/>
      <w:r>
        <w:rPr>
          <w:rFonts w:ascii="ITC Avant Garde Std Bk" w:hAnsi="ITC Avant Garde Std Bk" w:cs="Arial"/>
          <w:sz w:val="28"/>
          <w:szCs w:val="36"/>
        </w:rPr>
        <w:t xml:space="preserve">7. </w:t>
      </w:r>
      <w:r w:rsidR="008C5A0E" w:rsidRPr="0072667C">
        <w:rPr>
          <w:rFonts w:ascii="ITC Avant Garde Std Bk" w:hAnsi="ITC Avant Garde Std Bk" w:cs="Arial"/>
          <w:sz w:val="28"/>
          <w:szCs w:val="36"/>
        </w:rPr>
        <w:t>S</w:t>
      </w:r>
      <w:r w:rsidR="00883563">
        <w:rPr>
          <w:rFonts w:ascii="ITC Avant Garde Std Bk" w:hAnsi="ITC Avant Garde Std Bk" w:cs="Arial"/>
          <w:sz w:val="28"/>
          <w:szCs w:val="36"/>
        </w:rPr>
        <w:t xml:space="preserve">upporting Positive Behaviours </w:t>
      </w:r>
      <w:bookmarkEnd w:id="15"/>
    </w:p>
    <w:p w14:paraId="179AA75F" w14:textId="5BB1C142" w:rsidR="00883563" w:rsidRPr="00883563" w:rsidRDefault="00883563">
      <w:pPr>
        <w:spacing w:after="150"/>
        <w:ind w:left="-5" w:right="435"/>
        <w:rPr>
          <w:rFonts w:ascii="ITC Avant Garde Std Bk" w:hAnsi="ITC Avant Garde Std Bk" w:cs="Arial"/>
          <w:b/>
          <w:bCs/>
          <w:sz w:val="24"/>
          <w:szCs w:val="24"/>
        </w:rPr>
      </w:pPr>
      <w:r w:rsidRPr="00883563">
        <w:rPr>
          <w:rFonts w:ascii="ITC Avant Garde Std Bk" w:hAnsi="ITC Avant Garde Std Bk" w:cs="Arial"/>
          <w:b/>
          <w:bCs/>
          <w:sz w:val="24"/>
          <w:szCs w:val="24"/>
        </w:rPr>
        <w:t xml:space="preserve">Pupil Support </w:t>
      </w:r>
    </w:p>
    <w:p w14:paraId="469D1A80" w14:textId="07410559" w:rsidR="00883563" w:rsidRDefault="00883563">
      <w:pPr>
        <w:spacing w:after="150"/>
        <w:ind w:left="-5" w:right="435"/>
        <w:rPr>
          <w:rFonts w:ascii="ITC Avant Garde Std Bk" w:hAnsi="ITC Avant Garde Std Bk" w:cs="Arial"/>
          <w:sz w:val="24"/>
          <w:szCs w:val="24"/>
        </w:rPr>
      </w:pPr>
      <w:r>
        <w:rPr>
          <w:rFonts w:ascii="ITC Avant Garde Std Bk" w:hAnsi="ITC Avant Garde Std Bk" w:cs="Arial"/>
          <w:sz w:val="24"/>
          <w:szCs w:val="24"/>
        </w:rPr>
        <w:t>We have the same high expectations of behaviour for all pupil</w:t>
      </w:r>
      <w:r w:rsidR="00E106D9">
        <w:rPr>
          <w:rFonts w:ascii="ITC Avant Garde Std Bk" w:hAnsi="ITC Avant Garde Std Bk" w:cs="Arial"/>
          <w:sz w:val="24"/>
          <w:szCs w:val="24"/>
        </w:rPr>
        <w:t>s</w:t>
      </w:r>
      <w:r>
        <w:rPr>
          <w:rFonts w:ascii="ITC Avant Garde Std Bk" w:hAnsi="ITC Avant Garde Std Bk" w:cs="Arial"/>
          <w:sz w:val="24"/>
          <w:szCs w:val="24"/>
        </w:rPr>
        <w:t xml:space="preserve"> in our school community. However, we recognise that some children with specific needs will require additional support to be successful in this regard. The teacher, working with the SENDC</w:t>
      </w:r>
      <w:r w:rsidR="00FD272E">
        <w:rPr>
          <w:rFonts w:ascii="ITC Avant Garde Std Bk" w:hAnsi="ITC Avant Garde Std Bk" w:cs="Arial"/>
          <w:sz w:val="24"/>
          <w:szCs w:val="24"/>
        </w:rPr>
        <w:t>o</w:t>
      </w:r>
      <w:r>
        <w:rPr>
          <w:rFonts w:ascii="ITC Avant Garde Std Bk" w:hAnsi="ITC Avant Garde Std Bk" w:cs="Arial"/>
          <w:sz w:val="24"/>
          <w:szCs w:val="24"/>
        </w:rPr>
        <w:t xml:space="preserve"> and other adult support as appropriate, will work with the child and parents/carers to put measures in place to do this, and due adjustments to the application of the behaviour policy will be made where it is appropriate for individual pupils</w:t>
      </w:r>
      <w:r w:rsidR="00E106D9">
        <w:rPr>
          <w:rFonts w:ascii="ITC Avant Garde Std Bk" w:hAnsi="ITC Avant Garde Std Bk" w:cs="Arial"/>
          <w:sz w:val="24"/>
          <w:szCs w:val="24"/>
        </w:rPr>
        <w:t>’</w:t>
      </w:r>
      <w:r>
        <w:rPr>
          <w:rFonts w:ascii="ITC Avant Garde Std Bk" w:hAnsi="ITC Avant Garde Std Bk" w:cs="Arial"/>
          <w:sz w:val="24"/>
          <w:szCs w:val="24"/>
        </w:rPr>
        <w:t xml:space="preserve"> needs.  </w:t>
      </w:r>
    </w:p>
    <w:p w14:paraId="22C7BA84" w14:textId="77777777" w:rsidR="00883563" w:rsidRDefault="00883563">
      <w:pPr>
        <w:spacing w:after="150"/>
        <w:ind w:left="-5" w:right="435"/>
        <w:rPr>
          <w:rFonts w:ascii="ITC Avant Garde Std Bk" w:hAnsi="ITC Avant Garde Std Bk" w:cs="Arial"/>
          <w:sz w:val="24"/>
          <w:szCs w:val="24"/>
        </w:rPr>
      </w:pPr>
    </w:p>
    <w:p w14:paraId="07EBAAA3" w14:textId="045EFDA3" w:rsidR="00883563" w:rsidRPr="00883563" w:rsidRDefault="00883563">
      <w:pPr>
        <w:spacing w:after="150"/>
        <w:ind w:left="-5" w:right="435"/>
        <w:rPr>
          <w:rFonts w:ascii="ITC Avant Garde Std Bk" w:hAnsi="ITC Avant Garde Std Bk" w:cs="Arial"/>
          <w:b/>
          <w:bCs/>
          <w:sz w:val="24"/>
          <w:szCs w:val="24"/>
        </w:rPr>
      </w:pPr>
      <w:r w:rsidRPr="00883563">
        <w:rPr>
          <w:rFonts w:ascii="ITC Avant Garde Std Bk" w:hAnsi="ITC Avant Garde Std Bk" w:cs="Arial"/>
          <w:b/>
          <w:bCs/>
          <w:sz w:val="24"/>
          <w:szCs w:val="24"/>
        </w:rPr>
        <w:t xml:space="preserve">Safer Handling </w:t>
      </w:r>
    </w:p>
    <w:p w14:paraId="0957D745" w14:textId="140E6955" w:rsidR="000D031D" w:rsidRPr="0072667C" w:rsidRDefault="004C5900">
      <w:pPr>
        <w:spacing w:after="150"/>
        <w:ind w:left="-5" w:right="435"/>
        <w:rPr>
          <w:rFonts w:ascii="ITC Avant Garde Std Bk" w:hAnsi="ITC Avant Garde Std Bk" w:cs="Arial"/>
          <w:sz w:val="24"/>
          <w:szCs w:val="24"/>
        </w:rPr>
      </w:pPr>
      <w:r w:rsidRPr="0072667C">
        <w:rPr>
          <w:rFonts w:ascii="ITC Avant Garde Std Bk" w:hAnsi="ITC Avant Garde Std Bk" w:cs="Arial"/>
          <w:sz w:val="24"/>
          <w:szCs w:val="24"/>
        </w:rPr>
        <w:t>On very rare occasions and where all other approaches have been utilised</w:t>
      </w:r>
      <w:r w:rsidR="00EC10BE" w:rsidRPr="0072667C">
        <w:rPr>
          <w:rFonts w:ascii="ITC Avant Garde Std Bk" w:hAnsi="ITC Avant Garde Std Bk" w:cs="Arial"/>
          <w:sz w:val="24"/>
          <w:szCs w:val="24"/>
        </w:rPr>
        <w:t xml:space="preserve">, staff may use reasonable force to restrain a pupil to prevent them: </w:t>
      </w:r>
    </w:p>
    <w:p w14:paraId="09EA325C" w14:textId="77777777" w:rsidR="000D031D" w:rsidRPr="0072667C" w:rsidRDefault="00EC10BE" w:rsidP="00883563">
      <w:pPr>
        <w:numPr>
          <w:ilvl w:val="0"/>
          <w:numId w:val="11"/>
        </w:numPr>
        <w:spacing w:before="120" w:after="0" w:line="240" w:lineRule="auto"/>
        <w:ind w:left="568" w:right="437" w:hanging="284"/>
        <w:rPr>
          <w:rFonts w:ascii="ITC Avant Garde Std Bk" w:hAnsi="ITC Avant Garde Std Bk" w:cs="Arial"/>
          <w:sz w:val="24"/>
          <w:szCs w:val="24"/>
        </w:rPr>
      </w:pPr>
      <w:r w:rsidRPr="0072667C">
        <w:rPr>
          <w:rFonts w:ascii="ITC Avant Garde Std Bk" w:hAnsi="ITC Avant Garde Std Bk" w:cs="Arial"/>
          <w:sz w:val="24"/>
          <w:szCs w:val="24"/>
        </w:rPr>
        <w:t xml:space="preserve">Causing disorder </w:t>
      </w:r>
    </w:p>
    <w:p w14:paraId="789AA10D" w14:textId="77777777" w:rsidR="000D031D" w:rsidRPr="0072667C" w:rsidRDefault="00EC10BE" w:rsidP="00883563">
      <w:pPr>
        <w:numPr>
          <w:ilvl w:val="0"/>
          <w:numId w:val="11"/>
        </w:numPr>
        <w:spacing w:before="120" w:after="0" w:line="240" w:lineRule="auto"/>
        <w:ind w:left="568" w:right="437" w:hanging="284"/>
        <w:rPr>
          <w:rFonts w:ascii="ITC Avant Garde Std Bk" w:hAnsi="ITC Avant Garde Std Bk" w:cs="Arial"/>
          <w:sz w:val="24"/>
          <w:szCs w:val="24"/>
        </w:rPr>
      </w:pPr>
      <w:r w:rsidRPr="0072667C">
        <w:rPr>
          <w:rFonts w:ascii="ITC Avant Garde Std Bk" w:hAnsi="ITC Avant Garde Std Bk" w:cs="Arial"/>
          <w:sz w:val="24"/>
          <w:szCs w:val="24"/>
        </w:rPr>
        <w:t xml:space="preserve">Hurting themselves or others </w:t>
      </w:r>
    </w:p>
    <w:p w14:paraId="5F216150" w14:textId="0D5A24C1" w:rsidR="000D031D" w:rsidRPr="0072667C" w:rsidRDefault="00EC10BE" w:rsidP="00883563">
      <w:pPr>
        <w:numPr>
          <w:ilvl w:val="0"/>
          <w:numId w:val="11"/>
        </w:numPr>
        <w:spacing w:before="120" w:after="0" w:line="240" w:lineRule="auto"/>
        <w:ind w:left="568" w:right="437" w:hanging="284"/>
        <w:rPr>
          <w:rFonts w:ascii="ITC Avant Garde Std Bk" w:hAnsi="ITC Avant Garde Std Bk" w:cs="Arial"/>
          <w:sz w:val="24"/>
          <w:szCs w:val="24"/>
        </w:rPr>
      </w:pPr>
      <w:r w:rsidRPr="0072667C">
        <w:rPr>
          <w:rFonts w:ascii="ITC Avant Garde Std Bk" w:hAnsi="ITC Avant Garde Std Bk" w:cs="Arial"/>
          <w:sz w:val="24"/>
          <w:szCs w:val="24"/>
        </w:rPr>
        <w:t xml:space="preserve">Damaging property </w:t>
      </w:r>
    </w:p>
    <w:p w14:paraId="5640B1A4" w14:textId="50C6F3EF" w:rsidR="0050553B" w:rsidRPr="0072667C" w:rsidRDefault="0050553B" w:rsidP="00883563">
      <w:pPr>
        <w:numPr>
          <w:ilvl w:val="0"/>
          <w:numId w:val="11"/>
        </w:numPr>
        <w:spacing w:before="120" w:after="0" w:line="240" w:lineRule="auto"/>
        <w:ind w:left="568" w:right="437" w:hanging="284"/>
        <w:rPr>
          <w:rFonts w:ascii="ITC Avant Garde Std Bk" w:hAnsi="ITC Avant Garde Std Bk" w:cs="Arial"/>
          <w:sz w:val="24"/>
          <w:szCs w:val="24"/>
        </w:rPr>
      </w:pPr>
      <w:r w:rsidRPr="0072667C">
        <w:rPr>
          <w:rFonts w:ascii="ITC Avant Garde Std Bk" w:hAnsi="ITC Avant Garde Std Bk" w:cs="Arial"/>
          <w:sz w:val="24"/>
          <w:szCs w:val="24"/>
        </w:rPr>
        <w:t>Being unsafe/putting themselves or others in danger</w:t>
      </w:r>
      <w:r w:rsidR="00C93109">
        <w:rPr>
          <w:rFonts w:ascii="ITC Avant Garde Std Bk" w:hAnsi="ITC Avant Garde Std Bk" w:cs="Arial"/>
          <w:sz w:val="24"/>
          <w:szCs w:val="24"/>
        </w:rPr>
        <w:t>.</w:t>
      </w:r>
    </w:p>
    <w:p w14:paraId="527019A8" w14:textId="31952084" w:rsidR="0050553B" w:rsidRPr="0072667C" w:rsidRDefault="0050553B" w:rsidP="0050553B">
      <w:pPr>
        <w:spacing w:after="87"/>
        <w:ind w:right="435"/>
        <w:rPr>
          <w:rFonts w:ascii="ITC Avant Garde Std Bk" w:hAnsi="ITC Avant Garde Std Bk" w:cs="Arial"/>
          <w:sz w:val="24"/>
          <w:szCs w:val="24"/>
        </w:rPr>
      </w:pPr>
    </w:p>
    <w:p w14:paraId="1E9F21FE" w14:textId="77777777" w:rsidR="000D031D" w:rsidRPr="0072667C" w:rsidRDefault="00EC10BE">
      <w:pPr>
        <w:spacing w:after="150"/>
        <w:ind w:left="-5" w:right="435"/>
        <w:rPr>
          <w:rFonts w:ascii="ITC Avant Garde Std Bk" w:hAnsi="ITC Avant Garde Std Bk" w:cs="Arial"/>
          <w:sz w:val="24"/>
          <w:szCs w:val="24"/>
        </w:rPr>
      </w:pPr>
      <w:r w:rsidRPr="0072667C">
        <w:rPr>
          <w:rFonts w:ascii="ITC Avant Garde Std Bk" w:hAnsi="ITC Avant Garde Std Bk" w:cs="Arial"/>
          <w:sz w:val="24"/>
          <w:szCs w:val="24"/>
        </w:rPr>
        <w:t xml:space="preserve">Incidents of physical restraint must: </w:t>
      </w:r>
    </w:p>
    <w:p w14:paraId="59E7BE46" w14:textId="77777777" w:rsidR="000D031D" w:rsidRPr="0072667C" w:rsidRDefault="00EC10BE">
      <w:pPr>
        <w:numPr>
          <w:ilvl w:val="0"/>
          <w:numId w:val="11"/>
        </w:numPr>
        <w:spacing w:after="110"/>
        <w:ind w:right="435" w:hanging="283"/>
        <w:rPr>
          <w:rFonts w:ascii="ITC Avant Garde Std Bk" w:hAnsi="ITC Avant Garde Std Bk" w:cs="Arial"/>
          <w:sz w:val="24"/>
          <w:szCs w:val="24"/>
        </w:rPr>
      </w:pPr>
      <w:r w:rsidRPr="0072667C">
        <w:rPr>
          <w:rFonts w:ascii="ITC Avant Garde Std Bk" w:hAnsi="ITC Avant Garde Std Bk" w:cs="Arial"/>
          <w:b/>
          <w:sz w:val="24"/>
          <w:szCs w:val="24"/>
        </w:rPr>
        <w:t xml:space="preserve">Always be used as a last resort </w:t>
      </w:r>
    </w:p>
    <w:p w14:paraId="2A7B7BB1" w14:textId="77777777" w:rsidR="000D031D" w:rsidRPr="0072667C" w:rsidRDefault="00EC10BE">
      <w:pPr>
        <w:numPr>
          <w:ilvl w:val="0"/>
          <w:numId w:val="11"/>
        </w:numPr>
        <w:ind w:right="435" w:hanging="283"/>
        <w:rPr>
          <w:rFonts w:ascii="ITC Avant Garde Std Bk" w:hAnsi="ITC Avant Garde Std Bk" w:cs="Arial"/>
          <w:sz w:val="24"/>
          <w:szCs w:val="24"/>
        </w:rPr>
      </w:pPr>
      <w:r w:rsidRPr="0072667C">
        <w:rPr>
          <w:rFonts w:ascii="ITC Avant Garde Std Bk" w:hAnsi="ITC Avant Garde Std Bk" w:cs="Arial"/>
          <w:sz w:val="24"/>
          <w:szCs w:val="24"/>
        </w:rPr>
        <w:t xml:space="preserve">Be applied using the minimum amount of force and for the minimum amount of time possible  </w:t>
      </w:r>
    </w:p>
    <w:p w14:paraId="5E44FD3B" w14:textId="77777777" w:rsidR="000D031D" w:rsidRPr="0072667C" w:rsidRDefault="00EC10BE">
      <w:pPr>
        <w:numPr>
          <w:ilvl w:val="0"/>
          <w:numId w:val="11"/>
        </w:numPr>
        <w:ind w:right="435" w:hanging="283"/>
        <w:rPr>
          <w:rFonts w:ascii="ITC Avant Garde Std Bk" w:hAnsi="ITC Avant Garde Std Bk" w:cs="Arial"/>
          <w:sz w:val="24"/>
          <w:szCs w:val="24"/>
        </w:rPr>
      </w:pPr>
      <w:r w:rsidRPr="0072667C">
        <w:rPr>
          <w:rFonts w:ascii="ITC Avant Garde Std Bk" w:hAnsi="ITC Avant Garde Std Bk" w:cs="Arial"/>
          <w:sz w:val="24"/>
          <w:szCs w:val="24"/>
        </w:rPr>
        <w:t xml:space="preserve">Be used in a way that maintains the safety and dignity of all concerned </w:t>
      </w:r>
    </w:p>
    <w:p w14:paraId="17B3A8A9" w14:textId="77777777" w:rsidR="000D031D" w:rsidRPr="0072667C" w:rsidRDefault="00EC10BE">
      <w:pPr>
        <w:numPr>
          <w:ilvl w:val="0"/>
          <w:numId w:val="11"/>
        </w:numPr>
        <w:ind w:right="435" w:hanging="283"/>
        <w:rPr>
          <w:rFonts w:ascii="ITC Avant Garde Std Bk" w:hAnsi="ITC Avant Garde Std Bk" w:cs="Arial"/>
          <w:sz w:val="24"/>
          <w:szCs w:val="24"/>
        </w:rPr>
      </w:pPr>
      <w:r w:rsidRPr="0072667C">
        <w:rPr>
          <w:rFonts w:ascii="ITC Avant Garde Std Bk" w:hAnsi="ITC Avant Garde Std Bk" w:cs="Arial"/>
          <w:sz w:val="24"/>
          <w:szCs w:val="24"/>
        </w:rPr>
        <w:t xml:space="preserve">Never be used as a form of punishment </w:t>
      </w:r>
    </w:p>
    <w:p w14:paraId="625A2845" w14:textId="7971DBEA" w:rsidR="000D031D" w:rsidRPr="0072667C" w:rsidRDefault="00EC10BE">
      <w:pPr>
        <w:numPr>
          <w:ilvl w:val="0"/>
          <w:numId w:val="11"/>
        </w:numPr>
        <w:spacing w:after="87"/>
        <w:ind w:right="435" w:hanging="283"/>
        <w:rPr>
          <w:rFonts w:ascii="ITC Avant Garde Std Bk" w:hAnsi="ITC Avant Garde Std Bk" w:cs="Arial"/>
          <w:sz w:val="24"/>
          <w:szCs w:val="24"/>
        </w:rPr>
      </w:pPr>
      <w:r w:rsidRPr="0072667C">
        <w:rPr>
          <w:rFonts w:ascii="ITC Avant Garde Std Bk" w:hAnsi="ITC Avant Garde Std Bk" w:cs="Arial"/>
          <w:sz w:val="24"/>
          <w:szCs w:val="24"/>
        </w:rPr>
        <w:t xml:space="preserve">Be recorded and reported to parents </w:t>
      </w:r>
      <w:r w:rsidR="0072667C">
        <w:rPr>
          <w:rFonts w:ascii="ITC Avant Garde Std Bk" w:hAnsi="ITC Avant Garde Std Bk" w:cs="Arial"/>
          <w:sz w:val="24"/>
          <w:szCs w:val="24"/>
        </w:rPr>
        <w:t>as soon as possible</w:t>
      </w:r>
      <w:r w:rsidR="00C93109">
        <w:rPr>
          <w:rFonts w:ascii="ITC Avant Garde Std Bk" w:hAnsi="ITC Avant Garde Std Bk" w:cs="Arial"/>
          <w:sz w:val="24"/>
          <w:szCs w:val="24"/>
        </w:rPr>
        <w:t>.</w:t>
      </w:r>
      <w:r w:rsidR="0072667C">
        <w:rPr>
          <w:rFonts w:ascii="ITC Avant Garde Std Bk" w:hAnsi="ITC Avant Garde Std Bk" w:cs="Arial"/>
          <w:sz w:val="24"/>
          <w:szCs w:val="24"/>
        </w:rPr>
        <w:t xml:space="preserve"> </w:t>
      </w:r>
      <w:r w:rsidRPr="0072667C">
        <w:rPr>
          <w:rFonts w:ascii="ITC Avant Garde Std Bk" w:hAnsi="ITC Avant Garde Std Bk" w:cs="Arial"/>
          <w:sz w:val="24"/>
          <w:szCs w:val="24"/>
        </w:rPr>
        <w:t xml:space="preserve"> </w:t>
      </w:r>
    </w:p>
    <w:p w14:paraId="37C7C6D8" w14:textId="77777777" w:rsidR="000D031D" w:rsidRPr="00246C2E" w:rsidRDefault="00EC10BE">
      <w:pPr>
        <w:spacing w:after="119" w:line="259" w:lineRule="auto"/>
        <w:ind w:left="0" w:firstLine="0"/>
        <w:rPr>
          <w:rFonts w:ascii="ITC Avant Garde Std Bk" w:hAnsi="ITC Avant Garde Std Bk" w:cs="Arial"/>
          <w:sz w:val="28"/>
          <w:szCs w:val="28"/>
        </w:rPr>
      </w:pPr>
      <w:r w:rsidRPr="00246C2E">
        <w:rPr>
          <w:rFonts w:ascii="ITC Avant Garde Std Bk" w:hAnsi="ITC Avant Garde Std Bk" w:cs="Arial"/>
          <w:sz w:val="28"/>
          <w:szCs w:val="28"/>
        </w:rPr>
        <w:t xml:space="preserve"> </w:t>
      </w:r>
    </w:p>
    <w:p w14:paraId="7FDE0B8D" w14:textId="53DD9104" w:rsidR="000D031D" w:rsidRPr="00883563" w:rsidRDefault="00883563" w:rsidP="00883563">
      <w:pPr>
        <w:pStyle w:val="Heading1"/>
        <w:numPr>
          <w:ilvl w:val="0"/>
          <w:numId w:val="0"/>
        </w:numPr>
        <w:ind w:left="-15" w:right="807"/>
        <w:rPr>
          <w:rFonts w:ascii="ITC Avant Garde Std Bk" w:hAnsi="ITC Avant Garde Std Bk" w:cs="Arial"/>
          <w:sz w:val="28"/>
          <w:szCs w:val="36"/>
        </w:rPr>
      </w:pPr>
      <w:bookmarkStart w:id="16" w:name="_Toc22440"/>
      <w:bookmarkStart w:id="17" w:name="_Toc116121416"/>
      <w:r w:rsidRPr="00883563">
        <w:rPr>
          <w:rFonts w:ascii="ITC Avant Garde Std Bk" w:hAnsi="ITC Avant Garde Std Bk" w:cs="Arial"/>
          <w:sz w:val="28"/>
          <w:szCs w:val="36"/>
        </w:rPr>
        <w:lastRenderedPageBreak/>
        <w:t xml:space="preserve">8. </w:t>
      </w:r>
      <w:r w:rsidR="00EC10BE" w:rsidRPr="00883563">
        <w:rPr>
          <w:rFonts w:ascii="ITC Avant Garde Std Bk" w:hAnsi="ITC Avant Garde Std Bk" w:cs="Arial"/>
          <w:sz w:val="28"/>
          <w:szCs w:val="36"/>
        </w:rPr>
        <w:t>Monitoring arrangements</w:t>
      </w:r>
      <w:bookmarkEnd w:id="16"/>
      <w:bookmarkEnd w:id="17"/>
    </w:p>
    <w:p w14:paraId="046E2899" w14:textId="1F97B8BE" w:rsidR="000D031D" w:rsidRPr="00883563" w:rsidRDefault="00883563">
      <w:pPr>
        <w:spacing w:after="510"/>
        <w:ind w:left="-5" w:right="435"/>
        <w:rPr>
          <w:rFonts w:ascii="ITC Avant Garde Std Bk" w:hAnsi="ITC Avant Garde Std Bk" w:cs="Arial"/>
          <w:sz w:val="24"/>
          <w:szCs w:val="32"/>
        </w:rPr>
      </w:pPr>
      <w:r>
        <w:rPr>
          <w:rFonts w:ascii="ITC Avant Garde Std Bk" w:hAnsi="ITC Avant Garde Std Bk" w:cs="Arial"/>
          <w:sz w:val="24"/>
          <w:szCs w:val="32"/>
        </w:rPr>
        <w:t xml:space="preserve">A Trust-wide Positive Relationships and Behaviour policy will be updated every two years by the ACE </w:t>
      </w:r>
      <w:r w:rsidR="00E106D9">
        <w:rPr>
          <w:rFonts w:ascii="ITC Avant Garde Std Bk" w:hAnsi="ITC Avant Garde Std Bk" w:cs="Arial"/>
          <w:sz w:val="24"/>
          <w:szCs w:val="32"/>
        </w:rPr>
        <w:t>C</w:t>
      </w:r>
      <w:r>
        <w:rPr>
          <w:rFonts w:ascii="ITC Avant Garde Std Bk" w:hAnsi="ITC Avant Garde Std Bk" w:cs="Arial"/>
          <w:sz w:val="24"/>
          <w:szCs w:val="32"/>
        </w:rPr>
        <w:t xml:space="preserve">entral </w:t>
      </w:r>
      <w:r w:rsidR="00E106D9">
        <w:rPr>
          <w:rFonts w:ascii="ITC Avant Garde Std Bk" w:hAnsi="ITC Avant Garde Std Bk" w:cs="Arial"/>
          <w:sz w:val="24"/>
          <w:szCs w:val="32"/>
        </w:rPr>
        <w:t>T</w:t>
      </w:r>
      <w:r>
        <w:rPr>
          <w:rFonts w:ascii="ITC Avant Garde Std Bk" w:hAnsi="ITC Avant Garde Std Bk" w:cs="Arial"/>
          <w:sz w:val="24"/>
          <w:szCs w:val="32"/>
        </w:rPr>
        <w:t>eam and approved by the ACE Board. This will</w:t>
      </w:r>
      <w:r w:rsidR="00EC10BE" w:rsidRPr="00883563">
        <w:rPr>
          <w:rFonts w:ascii="ITC Avant Garde Std Bk" w:hAnsi="ITC Avant Garde Std Bk" w:cs="Arial"/>
          <w:sz w:val="24"/>
          <w:szCs w:val="32"/>
        </w:rPr>
        <w:t xml:space="preserve"> be reviewed by the </w:t>
      </w:r>
      <w:r w:rsidR="00F75F35">
        <w:rPr>
          <w:rFonts w:ascii="ITC Avant Garde Std Bk" w:hAnsi="ITC Avant Garde Std Bk" w:cs="Arial"/>
          <w:sz w:val="24"/>
          <w:szCs w:val="32"/>
        </w:rPr>
        <w:t>H</w:t>
      </w:r>
      <w:r w:rsidR="00EC10BE" w:rsidRPr="00883563">
        <w:rPr>
          <w:rFonts w:ascii="ITC Avant Garde Std Bk" w:hAnsi="ITC Avant Garde Std Bk" w:cs="Arial"/>
          <w:sz w:val="24"/>
          <w:szCs w:val="32"/>
        </w:rPr>
        <w:t>eadteacher</w:t>
      </w:r>
      <w:r w:rsidRPr="00883563">
        <w:rPr>
          <w:rFonts w:ascii="ITC Avant Garde Std Bk" w:hAnsi="ITC Avant Garde Std Bk" w:cs="Arial"/>
          <w:sz w:val="24"/>
          <w:szCs w:val="32"/>
        </w:rPr>
        <w:t>, in consultation w</w:t>
      </w:r>
      <w:r>
        <w:rPr>
          <w:rFonts w:ascii="ITC Avant Garde Std Bk" w:hAnsi="ITC Avant Garde Std Bk" w:cs="Arial"/>
          <w:sz w:val="24"/>
          <w:szCs w:val="32"/>
        </w:rPr>
        <w:t xml:space="preserve">ith their local committee, to ensure it is then appropriately tailored for the school’s context and to reflect specific procedures for behaviour in that setting. </w:t>
      </w:r>
    </w:p>
    <w:p w14:paraId="1118192D" w14:textId="754393BA" w:rsidR="000D031D" w:rsidRPr="00883563" w:rsidRDefault="00883563" w:rsidP="00883563">
      <w:pPr>
        <w:pStyle w:val="Heading1"/>
        <w:numPr>
          <w:ilvl w:val="0"/>
          <w:numId w:val="0"/>
        </w:numPr>
        <w:ind w:left="-15" w:right="807"/>
        <w:rPr>
          <w:rFonts w:ascii="ITC Avant Garde Std Bk" w:hAnsi="ITC Avant Garde Std Bk" w:cs="Arial"/>
          <w:sz w:val="28"/>
          <w:szCs w:val="36"/>
        </w:rPr>
      </w:pPr>
      <w:bookmarkStart w:id="18" w:name="_Toc22441"/>
      <w:bookmarkStart w:id="19" w:name="_Toc116121417"/>
      <w:r>
        <w:rPr>
          <w:rFonts w:ascii="ITC Avant Garde Std Bk" w:hAnsi="ITC Avant Garde Std Bk" w:cs="Arial"/>
          <w:sz w:val="28"/>
          <w:szCs w:val="36"/>
        </w:rPr>
        <w:t xml:space="preserve">9. </w:t>
      </w:r>
      <w:r w:rsidR="00EC10BE" w:rsidRPr="00883563">
        <w:rPr>
          <w:rFonts w:ascii="ITC Avant Garde Std Bk" w:hAnsi="ITC Avant Garde Std Bk" w:cs="Arial"/>
          <w:sz w:val="28"/>
          <w:szCs w:val="36"/>
        </w:rPr>
        <w:t>Links with other policies</w:t>
      </w:r>
      <w:bookmarkEnd w:id="18"/>
      <w:bookmarkEnd w:id="19"/>
    </w:p>
    <w:p w14:paraId="648A9189" w14:textId="10FA1691" w:rsidR="000D031D" w:rsidRPr="00883563" w:rsidRDefault="00EC10BE">
      <w:pPr>
        <w:spacing w:after="150"/>
        <w:ind w:left="-5" w:right="435"/>
        <w:rPr>
          <w:rFonts w:ascii="ITC Avant Garde Std Bk" w:hAnsi="ITC Avant Garde Std Bk" w:cs="Arial"/>
          <w:sz w:val="24"/>
          <w:szCs w:val="24"/>
        </w:rPr>
      </w:pPr>
      <w:r w:rsidRPr="00883563">
        <w:rPr>
          <w:rFonts w:ascii="ITC Avant Garde Std Bk" w:hAnsi="ITC Avant Garde Std Bk" w:cs="Arial"/>
          <w:sz w:val="24"/>
          <w:szCs w:val="24"/>
        </w:rPr>
        <w:t>This behaviour policy is linked to the following policies</w:t>
      </w:r>
      <w:r w:rsidR="007637B9" w:rsidRPr="00883563">
        <w:rPr>
          <w:rFonts w:ascii="ITC Avant Garde Std Bk" w:hAnsi="ITC Avant Garde Std Bk" w:cs="Arial"/>
          <w:sz w:val="24"/>
          <w:szCs w:val="24"/>
        </w:rPr>
        <w:t xml:space="preserve"> and documents</w:t>
      </w:r>
      <w:r w:rsidRPr="00883563">
        <w:rPr>
          <w:rFonts w:ascii="ITC Avant Garde Std Bk" w:hAnsi="ITC Avant Garde Std Bk" w:cs="Arial"/>
          <w:sz w:val="24"/>
          <w:szCs w:val="24"/>
        </w:rPr>
        <w:t xml:space="preserve">: </w:t>
      </w:r>
    </w:p>
    <w:p w14:paraId="65408387" w14:textId="3099E8DD" w:rsidR="002B60F0" w:rsidRPr="00883563" w:rsidRDefault="002B60F0" w:rsidP="00425242">
      <w:pPr>
        <w:pStyle w:val="ListParagraph"/>
        <w:numPr>
          <w:ilvl w:val="0"/>
          <w:numId w:val="30"/>
        </w:numPr>
        <w:spacing w:after="100" w:afterAutospacing="1"/>
        <w:ind w:left="550" w:right="437" w:hanging="266"/>
        <w:rPr>
          <w:rFonts w:ascii="ITC Avant Garde Std Bk" w:hAnsi="ITC Avant Garde Std Bk" w:cs="Arial"/>
          <w:sz w:val="24"/>
          <w:szCs w:val="24"/>
        </w:rPr>
      </w:pPr>
      <w:r w:rsidRPr="00883563">
        <w:rPr>
          <w:rFonts w:ascii="ITC Avant Garde Std Bk" w:hAnsi="ITC Avant Garde Std Bk" w:cs="Arial"/>
          <w:sz w:val="24"/>
          <w:szCs w:val="24"/>
        </w:rPr>
        <w:t xml:space="preserve">ACE curriculum documents (EYFS/Disadvantaged/Nine </w:t>
      </w:r>
      <w:r w:rsidR="008915AB" w:rsidRPr="00883563">
        <w:rPr>
          <w:rFonts w:ascii="ITC Avant Garde Std Bk" w:hAnsi="ITC Avant Garde Std Bk" w:cs="Arial"/>
          <w:sz w:val="24"/>
          <w:szCs w:val="24"/>
        </w:rPr>
        <w:t>Essentials</w:t>
      </w:r>
      <w:r w:rsidRPr="00883563">
        <w:rPr>
          <w:rFonts w:ascii="ITC Avant Garde Std Bk" w:hAnsi="ITC Avant Garde Std Bk" w:cs="Arial"/>
          <w:sz w:val="24"/>
          <w:szCs w:val="24"/>
        </w:rPr>
        <w:t>)</w:t>
      </w:r>
    </w:p>
    <w:p w14:paraId="684E63A4" w14:textId="170797E6" w:rsidR="007637B9" w:rsidRPr="00883563" w:rsidRDefault="002B60F0" w:rsidP="00425242">
      <w:pPr>
        <w:pStyle w:val="ListParagraph"/>
        <w:numPr>
          <w:ilvl w:val="0"/>
          <w:numId w:val="30"/>
        </w:numPr>
        <w:spacing w:after="100" w:afterAutospacing="1"/>
        <w:ind w:left="550" w:right="437" w:hanging="266"/>
        <w:rPr>
          <w:rFonts w:ascii="ITC Avant Garde Std Bk" w:hAnsi="ITC Avant Garde Std Bk" w:cs="Arial"/>
          <w:sz w:val="24"/>
          <w:szCs w:val="24"/>
        </w:rPr>
      </w:pPr>
      <w:r w:rsidRPr="00883563">
        <w:rPr>
          <w:rFonts w:ascii="ITC Avant Garde Std Bk" w:hAnsi="ITC Avant Garde Std Bk" w:cs="Arial"/>
          <w:sz w:val="24"/>
          <w:szCs w:val="24"/>
        </w:rPr>
        <w:t>ACE:</w:t>
      </w:r>
      <w:r w:rsidR="00425242" w:rsidRPr="00883563">
        <w:rPr>
          <w:rFonts w:ascii="ITC Avant Garde Std Bk" w:hAnsi="ITC Avant Garde Std Bk" w:cs="Arial"/>
          <w:sz w:val="24"/>
          <w:szCs w:val="24"/>
        </w:rPr>
        <w:t xml:space="preserve"> </w:t>
      </w:r>
      <w:r w:rsidRPr="00883563">
        <w:rPr>
          <w:rFonts w:ascii="ITC Avant Garde Std Bk" w:hAnsi="ITC Avant Garde Std Bk" w:cs="Arial"/>
          <w:sz w:val="24"/>
          <w:szCs w:val="24"/>
        </w:rPr>
        <w:t>Developing Depth and Progression</w:t>
      </w:r>
    </w:p>
    <w:p w14:paraId="3E51CC53" w14:textId="77777777" w:rsidR="00425242" w:rsidRPr="00883563" w:rsidRDefault="00425242" w:rsidP="00425242">
      <w:pPr>
        <w:numPr>
          <w:ilvl w:val="0"/>
          <w:numId w:val="30"/>
        </w:numPr>
        <w:spacing w:after="100" w:afterAutospacing="1"/>
        <w:ind w:left="550" w:right="437" w:hanging="266"/>
        <w:rPr>
          <w:rFonts w:ascii="ITC Avant Garde Std Bk" w:hAnsi="ITC Avant Garde Std Bk" w:cs="Arial"/>
          <w:sz w:val="24"/>
          <w:szCs w:val="24"/>
        </w:rPr>
      </w:pPr>
      <w:r w:rsidRPr="00883563">
        <w:rPr>
          <w:rFonts w:ascii="ITC Avant Garde Std Bk" w:hAnsi="ITC Avant Garde Std Bk" w:cs="Arial"/>
          <w:sz w:val="24"/>
          <w:szCs w:val="24"/>
        </w:rPr>
        <w:t>ACE Safeguarding and Child Protection policy</w:t>
      </w:r>
    </w:p>
    <w:p w14:paraId="32FE2BD5" w14:textId="61B33DEC" w:rsidR="000D031D" w:rsidRPr="00883563" w:rsidRDefault="002B60F0" w:rsidP="00425242">
      <w:pPr>
        <w:numPr>
          <w:ilvl w:val="0"/>
          <w:numId w:val="30"/>
        </w:numPr>
        <w:spacing w:after="100" w:afterAutospacing="1"/>
        <w:ind w:left="550" w:right="437" w:hanging="266"/>
        <w:rPr>
          <w:rFonts w:ascii="ITC Avant Garde Std Bk" w:hAnsi="ITC Avant Garde Std Bk" w:cs="Arial"/>
          <w:sz w:val="24"/>
          <w:szCs w:val="24"/>
        </w:rPr>
      </w:pPr>
      <w:r w:rsidRPr="00883563">
        <w:rPr>
          <w:rFonts w:ascii="ITC Avant Garde Std Bk" w:hAnsi="ITC Avant Garde Std Bk" w:cs="Arial"/>
          <w:sz w:val="24"/>
          <w:szCs w:val="24"/>
        </w:rPr>
        <w:t xml:space="preserve">ACE </w:t>
      </w:r>
      <w:r w:rsidR="00EC10BE" w:rsidRPr="00883563">
        <w:rPr>
          <w:rFonts w:ascii="ITC Avant Garde Std Bk" w:hAnsi="ITC Avant Garde Std Bk" w:cs="Arial"/>
          <w:sz w:val="24"/>
          <w:szCs w:val="24"/>
        </w:rPr>
        <w:t xml:space="preserve">Exclusions policy </w:t>
      </w:r>
    </w:p>
    <w:p w14:paraId="477A5CDE" w14:textId="79F68A67" w:rsidR="00425242" w:rsidRPr="00883563" w:rsidRDefault="00425242" w:rsidP="00425242">
      <w:pPr>
        <w:numPr>
          <w:ilvl w:val="0"/>
          <w:numId w:val="30"/>
        </w:numPr>
        <w:spacing w:after="100" w:afterAutospacing="1"/>
        <w:ind w:left="550" w:right="437" w:hanging="266"/>
        <w:rPr>
          <w:rFonts w:ascii="ITC Avant Garde Std Bk" w:hAnsi="ITC Avant Garde Std Bk" w:cs="Arial"/>
          <w:sz w:val="24"/>
          <w:szCs w:val="24"/>
        </w:rPr>
      </w:pPr>
      <w:r w:rsidRPr="00883563">
        <w:rPr>
          <w:rFonts w:ascii="ITC Avant Garde Std Bk" w:hAnsi="ITC Avant Garde Std Bk" w:cs="Arial"/>
          <w:sz w:val="24"/>
          <w:szCs w:val="24"/>
        </w:rPr>
        <w:t xml:space="preserve">ACE mobile phone policy. (This policy highlights that children bringing mobile phones into school should hand these in to the school office on arrival at school. The phone will be returned to the child at the end of the school day. Children are not allowed to use mobile phones in school.) </w:t>
      </w:r>
    </w:p>
    <w:p w14:paraId="61C082B7" w14:textId="41FBFC34" w:rsidR="000D031D" w:rsidRPr="00246C2E" w:rsidRDefault="000D031D">
      <w:pPr>
        <w:spacing w:after="0" w:line="259" w:lineRule="auto"/>
        <w:ind w:left="0" w:firstLine="0"/>
        <w:rPr>
          <w:rFonts w:ascii="ITC Avant Garde Std Bk" w:hAnsi="ITC Avant Garde Std Bk" w:cs="Arial"/>
        </w:rPr>
      </w:pPr>
    </w:p>
    <w:p w14:paraId="0DC566D1" w14:textId="77777777" w:rsidR="000D031D" w:rsidRPr="00246C2E" w:rsidRDefault="00EC10BE">
      <w:pPr>
        <w:spacing w:after="100" w:line="259" w:lineRule="auto"/>
        <w:ind w:left="0" w:firstLine="0"/>
        <w:rPr>
          <w:rFonts w:ascii="ITC Avant Garde Std Bk" w:hAnsi="ITC Avant Garde Std Bk" w:cs="Arial"/>
        </w:rPr>
      </w:pPr>
      <w:r w:rsidRPr="00246C2E">
        <w:rPr>
          <w:rFonts w:ascii="ITC Avant Garde Std Bk" w:hAnsi="ITC Avant Garde Std Bk" w:cs="Arial"/>
        </w:rPr>
        <w:t xml:space="preserve">                                           </w:t>
      </w:r>
    </w:p>
    <w:p w14:paraId="7B9B3FEB" w14:textId="1E26243E" w:rsidR="000D031D" w:rsidRPr="00246C2E" w:rsidRDefault="00EC10BE">
      <w:pPr>
        <w:spacing w:after="93" w:line="259" w:lineRule="auto"/>
        <w:ind w:left="0" w:firstLine="0"/>
        <w:rPr>
          <w:rFonts w:ascii="ITC Avant Garde Std Bk" w:hAnsi="ITC Avant Garde Std Bk" w:cs="Arial"/>
        </w:rPr>
      </w:pPr>
      <w:r w:rsidRPr="00246C2E">
        <w:rPr>
          <w:rFonts w:ascii="ITC Avant Garde Std Bk" w:hAnsi="ITC Avant Garde Std Bk" w:cs="Arial"/>
          <w:sz w:val="28"/>
        </w:rPr>
        <w:tab/>
        <w:t xml:space="preserve"> </w:t>
      </w:r>
    </w:p>
    <w:p w14:paraId="0DF025AB" w14:textId="77777777" w:rsidR="000D031D" w:rsidRPr="00246C2E" w:rsidRDefault="00EC10BE">
      <w:pPr>
        <w:spacing w:after="0" w:line="259" w:lineRule="auto"/>
        <w:ind w:left="0" w:firstLine="0"/>
        <w:rPr>
          <w:rFonts w:ascii="ITC Avant Garde Std Bk" w:hAnsi="ITC Avant Garde Std Bk" w:cs="Arial"/>
        </w:rPr>
      </w:pPr>
      <w:r w:rsidRPr="00246C2E">
        <w:rPr>
          <w:rFonts w:ascii="ITC Avant Garde Std Bk" w:hAnsi="ITC Avant Garde Std Bk" w:cs="Arial"/>
          <w:sz w:val="28"/>
        </w:rPr>
        <w:t xml:space="preserve"> </w:t>
      </w:r>
    </w:p>
    <w:p w14:paraId="50E1B802" w14:textId="77777777" w:rsidR="000D031D" w:rsidRPr="00246C2E" w:rsidRDefault="000D031D">
      <w:pPr>
        <w:spacing w:after="0" w:line="259" w:lineRule="auto"/>
        <w:ind w:left="-1133" w:right="9502" w:firstLine="0"/>
        <w:rPr>
          <w:rFonts w:ascii="ITC Avant Garde Std Bk" w:hAnsi="ITC Avant Garde Std Bk" w:cs="Arial"/>
        </w:rPr>
      </w:pPr>
    </w:p>
    <w:p w14:paraId="3CCD39D6" w14:textId="77777777" w:rsidR="008915AB" w:rsidRPr="00246C2E" w:rsidRDefault="008915AB" w:rsidP="006C521C">
      <w:pPr>
        <w:tabs>
          <w:tab w:val="right" w:pos="9634"/>
        </w:tabs>
        <w:spacing w:after="0" w:line="259" w:lineRule="auto"/>
        <w:ind w:left="-15" w:firstLine="0"/>
        <w:rPr>
          <w:rFonts w:ascii="ITC Avant Garde Std Bk" w:eastAsia="Arial" w:hAnsi="ITC Avant Garde Std Bk" w:cs="Arial"/>
        </w:rPr>
      </w:pPr>
    </w:p>
    <w:p w14:paraId="429F350B" w14:textId="77777777" w:rsidR="008915AB" w:rsidRPr="00246C2E" w:rsidRDefault="008915AB" w:rsidP="006C521C">
      <w:pPr>
        <w:tabs>
          <w:tab w:val="right" w:pos="9634"/>
        </w:tabs>
        <w:spacing w:after="0" w:line="259" w:lineRule="auto"/>
        <w:ind w:left="-15" w:firstLine="0"/>
        <w:rPr>
          <w:rFonts w:ascii="ITC Avant Garde Std Bk" w:eastAsia="Arial" w:hAnsi="ITC Avant Garde Std Bk" w:cs="Arial"/>
        </w:rPr>
      </w:pPr>
    </w:p>
    <w:p w14:paraId="7753471B" w14:textId="77777777" w:rsidR="008915AB" w:rsidRPr="00246C2E" w:rsidRDefault="008915AB" w:rsidP="006C521C">
      <w:pPr>
        <w:tabs>
          <w:tab w:val="right" w:pos="9634"/>
        </w:tabs>
        <w:spacing w:after="0" w:line="259" w:lineRule="auto"/>
        <w:ind w:left="-15" w:firstLine="0"/>
        <w:rPr>
          <w:rFonts w:ascii="ITC Avant Garde Std Bk" w:eastAsia="Arial" w:hAnsi="ITC Avant Garde Std Bk" w:cs="Arial"/>
        </w:rPr>
      </w:pPr>
    </w:p>
    <w:p w14:paraId="00AA7269" w14:textId="77777777" w:rsidR="008915AB" w:rsidRPr="00246C2E" w:rsidRDefault="008915AB" w:rsidP="006C521C">
      <w:pPr>
        <w:tabs>
          <w:tab w:val="right" w:pos="9634"/>
        </w:tabs>
        <w:spacing w:after="0" w:line="259" w:lineRule="auto"/>
        <w:ind w:left="-15" w:firstLine="0"/>
        <w:rPr>
          <w:rFonts w:ascii="ITC Avant Garde Std Bk" w:eastAsia="Arial" w:hAnsi="ITC Avant Garde Std Bk" w:cs="Arial"/>
        </w:rPr>
        <w:sectPr w:rsidR="008915AB" w:rsidRPr="00246C2E" w:rsidSect="000C5413">
          <w:footerReference w:type="even" r:id="rId32"/>
          <w:footerReference w:type="default" r:id="rId33"/>
          <w:footerReference w:type="first" r:id="rId34"/>
          <w:pgSz w:w="11899" w:h="16841"/>
          <w:pgMar w:top="858" w:right="559" w:bottom="568" w:left="1133" w:header="720" w:footer="2" w:gutter="0"/>
          <w:cols w:space="720"/>
        </w:sectPr>
      </w:pPr>
    </w:p>
    <w:tbl>
      <w:tblPr>
        <w:tblW w:w="9214" w:type="dxa"/>
        <w:tblInd w:w="699" w:type="dxa"/>
        <w:tblLayout w:type="fixed"/>
        <w:tblCellMar>
          <w:left w:w="0" w:type="dxa"/>
          <w:right w:w="0" w:type="dxa"/>
        </w:tblCellMar>
        <w:tblLook w:val="0420" w:firstRow="1" w:lastRow="0" w:firstColumn="0" w:lastColumn="0" w:noHBand="0" w:noVBand="1"/>
      </w:tblPr>
      <w:tblGrid>
        <w:gridCol w:w="9214"/>
      </w:tblGrid>
      <w:tr w:rsidR="00A26455" w:rsidRPr="00246C2E" w14:paraId="1902E3BC" w14:textId="77777777" w:rsidTr="00972783">
        <w:trPr>
          <w:trHeight w:val="190"/>
        </w:trPr>
        <w:tc>
          <w:tcPr>
            <w:tcW w:w="9214"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tcPr>
          <w:p w14:paraId="1C9847B0" w14:textId="4D18C11A" w:rsidR="00A26455" w:rsidRPr="00246C2E" w:rsidRDefault="00A26455" w:rsidP="00972783">
            <w:pPr>
              <w:pStyle w:val="Heading3"/>
              <w:jc w:val="center"/>
              <w:rPr>
                <w:rFonts w:ascii="ITC Avant Garde Std Bk" w:hAnsi="ITC Avant Garde Std Bk"/>
              </w:rPr>
            </w:pPr>
            <w:bookmarkStart w:id="20" w:name="_Toc116121418"/>
            <w:r w:rsidRPr="00246C2E">
              <w:rPr>
                <w:rFonts w:ascii="ITC Avant Garde Std Bk" w:hAnsi="ITC Avant Garde Std Bk"/>
              </w:rPr>
              <w:lastRenderedPageBreak/>
              <w:t>Appendix 1</w:t>
            </w:r>
            <w:r w:rsidRPr="00C93109">
              <w:rPr>
                <w:rFonts w:ascii="ITC Avant Garde Std Bk" w:hAnsi="ITC Avant Garde Std Bk"/>
              </w:rPr>
              <w:t>–</w:t>
            </w:r>
            <w:r>
              <w:rPr>
                <w:rFonts w:ascii="ITC Avant Garde Std Bk" w:hAnsi="ITC Avant Garde Std Bk"/>
                <w:b w:val="0"/>
              </w:rPr>
              <w:t xml:space="preserve"> </w:t>
            </w:r>
            <w:r w:rsidRPr="00246C2E">
              <w:rPr>
                <w:rFonts w:ascii="ITC Avant Garde Std Bk" w:hAnsi="ITC Avant Garde Std Bk"/>
              </w:rPr>
              <w:t xml:space="preserve">Our Approach to Securing Excellent </w:t>
            </w:r>
            <w:r>
              <w:rPr>
                <w:rFonts w:ascii="ITC Avant Garde Std Bk" w:hAnsi="ITC Avant Garde Std Bk"/>
              </w:rPr>
              <w:t>B</w:t>
            </w:r>
            <w:r w:rsidRPr="00246C2E">
              <w:rPr>
                <w:rFonts w:ascii="ITC Avant Garde Std Bk" w:hAnsi="ITC Avant Garde Std Bk"/>
              </w:rPr>
              <w:t xml:space="preserve">ehaviour and Relationships at </w:t>
            </w:r>
            <w:bookmarkEnd w:id="20"/>
            <w:r>
              <w:rPr>
                <w:rFonts w:ascii="ITC Avant Garde Std Bk" w:hAnsi="ITC Avant Garde Std Bk"/>
              </w:rPr>
              <w:t>Stockland CE Primary Academy</w:t>
            </w:r>
          </w:p>
        </w:tc>
      </w:tr>
    </w:tbl>
    <w:p w14:paraId="1EE77100" w14:textId="77777777" w:rsidR="00A26455" w:rsidRDefault="00A26455" w:rsidP="00A26455">
      <w:pPr>
        <w:spacing w:after="0" w:line="240" w:lineRule="auto"/>
        <w:ind w:left="1448" w:firstLine="0"/>
        <w:rPr>
          <w:rFonts w:eastAsia="Times New Roman"/>
          <w:b/>
          <w:bCs/>
          <w:sz w:val="24"/>
          <w:szCs w:val="24"/>
          <w:shd w:val="clear" w:color="auto" w:fill="FFFFFF"/>
        </w:rPr>
      </w:pPr>
    </w:p>
    <w:p w14:paraId="2FE6CE57" w14:textId="77777777" w:rsidR="00A26455" w:rsidRPr="00740730" w:rsidRDefault="00A26455" w:rsidP="00A26455">
      <w:pPr>
        <w:spacing w:after="0" w:line="240" w:lineRule="auto"/>
        <w:ind w:left="567" w:right="567" w:firstLine="0"/>
        <w:rPr>
          <w:rFonts w:ascii="Times New Roman" w:eastAsia="Times New Roman" w:hAnsi="Times New Roman" w:cs="Times New Roman"/>
          <w:color w:val="auto"/>
          <w:sz w:val="24"/>
          <w:szCs w:val="24"/>
        </w:rPr>
      </w:pPr>
      <w:r w:rsidRPr="00740730">
        <w:rPr>
          <w:rFonts w:eastAsia="Times New Roman"/>
          <w:b/>
          <w:bCs/>
          <w:sz w:val="24"/>
          <w:szCs w:val="24"/>
          <w:shd w:val="clear" w:color="auto" w:fill="FFFFFF"/>
        </w:rPr>
        <w:t xml:space="preserve">Strategies for Promoting Positive Behaviour </w:t>
      </w:r>
      <w:r w:rsidRPr="00740730">
        <w:rPr>
          <w:rFonts w:eastAsia="Times New Roman"/>
          <w:b/>
          <w:bCs/>
          <w:sz w:val="24"/>
          <w:szCs w:val="24"/>
        </w:rPr>
        <w:t> </w:t>
      </w:r>
    </w:p>
    <w:p w14:paraId="4486A211" w14:textId="61C5FEF1" w:rsidR="00A26455" w:rsidRDefault="00A26455" w:rsidP="00A26455">
      <w:pPr>
        <w:spacing w:after="0" w:line="240" w:lineRule="auto"/>
        <w:ind w:left="567" w:right="567" w:firstLine="0"/>
        <w:rPr>
          <w:rFonts w:eastAsia="Times New Roman"/>
          <w:sz w:val="24"/>
          <w:szCs w:val="24"/>
        </w:rPr>
      </w:pPr>
      <w:r w:rsidRPr="00740730">
        <w:rPr>
          <w:rFonts w:eastAsia="Times New Roman"/>
          <w:sz w:val="24"/>
          <w:szCs w:val="24"/>
          <w:shd w:val="clear" w:color="auto" w:fill="FFFFFF"/>
        </w:rPr>
        <w:t xml:space="preserve">Positive behaviour is promoted in a variety of different ways at </w:t>
      </w:r>
      <w:r>
        <w:rPr>
          <w:rFonts w:eastAsia="Times New Roman"/>
          <w:sz w:val="24"/>
          <w:szCs w:val="24"/>
          <w:shd w:val="clear" w:color="auto" w:fill="FFFFFF"/>
        </w:rPr>
        <w:t xml:space="preserve">Stockland CE Primary Academy </w:t>
      </w:r>
    </w:p>
    <w:p w14:paraId="7C04446F" w14:textId="77777777" w:rsidR="00A26455" w:rsidRPr="00740730" w:rsidRDefault="00A26455" w:rsidP="00A26455">
      <w:pPr>
        <w:spacing w:after="0" w:line="240" w:lineRule="auto"/>
        <w:ind w:left="567" w:right="567" w:firstLine="0"/>
        <w:rPr>
          <w:rFonts w:ascii="Times New Roman" w:eastAsia="Times New Roman" w:hAnsi="Times New Roman" w:cs="Times New Roman"/>
          <w:color w:val="auto"/>
          <w:sz w:val="24"/>
          <w:szCs w:val="24"/>
        </w:rPr>
      </w:pPr>
    </w:p>
    <w:p w14:paraId="4AC2437F" w14:textId="77777777" w:rsidR="00A26455" w:rsidRPr="00740730" w:rsidRDefault="00A26455" w:rsidP="00A26455">
      <w:pPr>
        <w:pStyle w:val="ListParagraph"/>
        <w:numPr>
          <w:ilvl w:val="0"/>
          <w:numId w:val="50"/>
        </w:numPr>
        <w:spacing w:after="0" w:line="240" w:lineRule="auto"/>
        <w:ind w:right="567"/>
        <w:rPr>
          <w:rFonts w:eastAsia="Times New Roman"/>
          <w:color w:val="141412"/>
          <w:sz w:val="24"/>
          <w:szCs w:val="24"/>
        </w:rPr>
      </w:pPr>
      <w:r w:rsidRPr="00740730">
        <w:rPr>
          <w:rFonts w:eastAsia="Times New Roman"/>
          <w:b/>
          <w:bCs/>
          <w:color w:val="141412"/>
          <w:sz w:val="24"/>
          <w:szCs w:val="24"/>
          <w:shd w:val="clear" w:color="auto" w:fill="FFFFFF"/>
        </w:rPr>
        <w:t>Verbal Praise</w:t>
      </w:r>
      <w:r w:rsidRPr="00740730">
        <w:rPr>
          <w:rFonts w:eastAsia="Times New Roman"/>
          <w:color w:val="141412"/>
          <w:sz w:val="24"/>
          <w:szCs w:val="24"/>
          <w:shd w:val="clear" w:color="auto" w:fill="FFFFFF"/>
        </w:rPr>
        <w:t xml:space="preserve">: Children are praised by everyone and anyone when they display behaviour linked to our school agreements and values. </w:t>
      </w:r>
      <w:r w:rsidRPr="00740730">
        <w:rPr>
          <w:rFonts w:eastAsia="Times New Roman"/>
          <w:color w:val="141412"/>
          <w:sz w:val="24"/>
          <w:szCs w:val="24"/>
        </w:rPr>
        <w:t> </w:t>
      </w:r>
    </w:p>
    <w:p w14:paraId="19A42BA4" w14:textId="77777777" w:rsidR="00A26455" w:rsidRPr="00740730" w:rsidRDefault="00A26455" w:rsidP="00A26455">
      <w:pPr>
        <w:spacing w:after="0" w:line="240" w:lineRule="auto"/>
        <w:ind w:left="567" w:right="567" w:hanging="357"/>
        <w:rPr>
          <w:rFonts w:ascii="Times New Roman" w:eastAsia="Times New Roman" w:hAnsi="Times New Roman" w:cs="Times New Roman"/>
          <w:color w:val="auto"/>
          <w:sz w:val="24"/>
          <w:szCs w:val="24"/>
        </w:rPr>
      </w:pPr>
    </w:p>
    <w:p w14:paraId="4A2AF783" w14:textId="5E1349F3" w:rsidR="00A26455" w:rsidRPr="00740730" w:rsidRDefault="00A26455" w:rsidP="00A26455">
      <w:pPr>
        <w:pStyle w:val="ListParagraph"/>
        <w:numPr>
          <w:ilvl w:val="0"/>
          <w:numId w:val="50"/>
        </w:numPr>
        <w:spacing w:after="0" w:line="240" w:lineRule="auto"/>
        <w:ind w:right="567"/>
        <w:jc w:val="both"/>
        <w:rPr>
          <w:rFonts w:eastAsia="Times New Roman"/>
          <w:color w:val="141412"/>
          <w:sz w:val="24"/>
          <w:szCs w:val="24"/>
        </w:rPr>
      </w:pPr>
      <w:r w:rsidRPr="00740730">
        <w:rPr>
          <w:rFonts w:eastAsia="Times New Roman"/>
          <w:b/>
          <w:bCs/>
          <w:color w:val="141412"/>
          <w:sz w:val="24"/>
          <w:szCs w:val="24"/>
          <w:shd w:val="clear" w:color="auto" w:fill="FFFFFF"/>
        </w:rPr>
        <w:t xml:space="preserve">Non-verbal Praise: </w:t>
      </w:r>
      <w:r w:rsidRPr="00740730">
        <w:rPr>
          <w:rFonts w:eastAsia="Times New Roman"/>
          <w:color w:val="141412"/>
          <w:sz w:val="24"/>
          <w:szCs w:val="24"/>
          <w:shd w:val="clear" w:color="auto" w:fill="FFFFFF"/>
        </w:rPr>
        <w:t>We recognise that not all children appreciate verbal praise so encourage non-verbal where more appropriate. This could be a thumbs u</w:t>
      </w:r>
      <w:r>
        <w:rPr>
          <w:rFonts w:eastAsia="Times New Roman"/>
          <w:color w:val="141412"/>
          <w:sz w:val="24"/>
          <w:szCs w:val="24"/>
          <w:shd w:val="clear" w:color="auto" w:fill="FFFFFF"/>
        </w:rPr>
        <w:t xml:space="preserve">p </w:t>
      </w:r>
      <w:r w:rsidRPr="00740730">
        <w:rPr>
          <w:rFonts w:eastAsia="Times New Roman"/>
          <w:color w:val="141412"/>
          <w:sz w:val="24"/>
          <w:szCs w:val="24"/>
          <w:shd w:val="clear" w:color="auto" w:fill="FFFFFF"/>
        </w:rPr>
        <w:t xml:space="preserve">or even just a smile. </w:t>
      </w:r>
      <w:r w:rsidRPr="00740730">
        <w:rPr>
          <w:rFonts w:eastAsia="Times New Roman"/>
          <w:color w:val="141412"/>
          <w:sz w:val="24"/>
          <w:szCs w:val="24"/>
        </w:rPr>
        <w:t> </w:t>
      </w:r>
    </w:p>
    <w:p w14:paraId="6D663A9F" w14:textId="77777777" w:rsidR="00A26455" w:rsidRPr="00740730" w:rsidRDefault="00A26455" w:rsidP="00A26455">
      <w:pPr>
        <w:spacing w:after="0" w:line="240" w:lineRule="auto"/>
        <w:ind w:left="567" w:right="567" w:hanging="343"/>
        <w:jc w:val="both"/>
        <w:rPr>
          <w:rFonts w:ascii="Times New Roman" w:eastAsia="Times New Roman" w:hAnsi="Times New Roman" w:cs="Times New Roman"/>
          <w:color w:val="auto"/>
          <w:sz w:val="24"/>
          <w:szCs w:val="24"/>
        </w:rPr>
      </w:pPr>
    </w:p>
    <w:p w14:paraId="05E3E465" w14:textId="74D02725" w:rsidR="00A26455" w:rsidRPr="00740730" w:rsidRDefault="00A26455" w:rsidP="00A26455">
      <w:pPr>
        <w:pStyle w:val="ListParagraph"/>
        <w:numPr>
          <w:ilvl w:val="0"/>
          <w:numId w:val="50"/>
        </w:numPr>
        <w:spacing w:after="0" w:line="240" w:lineRule="auto"/>
        <w:ind w:right="567"/>
        <w:jc w:val="both"/>
        <w:rPr>
          <w:rFonts w:eastAsia="Times New Roman"/>
          <w:color w:val="141412"/>
          <w:sz w:val="24"/>
          <w:szCs w:val="24"/>
        </w:rPr>
      </w:pPr>
      <w:r w:rsidRPr="00740730">
        <w:rPr>
          <w:rFonts w:eastAsia="Times New Roman"/>
          <w:b/>
          <w:bCs/>
          <w:color w:val="141412"/>
          <w:sz w:val="24"/>
          <w:szCs w:val="24"/>
          <w:shd w:val="clear" w:color="auto" w:fill="FFFFFF"/>
        </w:rPr>
        <w:t xml:space="preserve">Sharing success: </w:t>
      </w:r>
      <w:r w:rsidRPr="00740730">
        <w:rPr>
          <w:rFonts w:eastAsia="Times New Roman"/>
          <w:color w:val="141412"/>
          <w:sz w:val="24"/>
          <w:szCs w:val="24"/>
          <w:shd w:val="clear" w:color="auto" w:fill="FFFFFF"/>
        </w:rPr>
        <w:t>In recognition of a particular task or behaviour, children may share</w:t>
      </w:r>
      <w:r w:rsidRPr="00740730">
        <w:rPr>
          <w:rFonts w:eastAsia="Times New Roman"/>
          <w:color w:val="141412"/>
          <w:sz w:val="24"/>
          <w:szCs w:val="24"/>
        </w:rPr>
        <w:t> </w:t>
      </w:r>
      <w:r>
        <w:rPr>
          <w:rFonts w:eastAsia="Times New Roman"/>
          <w:color w:val="141412"/>
          <w:sz w:val="24"/>
          <w:szCs w:val="24"/>
          <w:shd w:val="clear" w:color="auto" w:fill="FFFFFF"/>
        </w:rPr>
        <w:t>their success with others</w:t>
      </w:r>
    </w:p>
    <w:p w14:paraId="12BDA945" w14:textId="77777777" w:rsidR="00A26455" w:rsidRPr="00740730" w:rsidRDefault="00A26455" w:rsidP="00A26455">
      <w:pPr>
        <w:spacing w:after="0" w:line="240" w:lineRule="auto"/>
        <w:ind w:left="567" w:right="567" w:hanging="341"/>
        <w:jc w:val="both"/>
        <w:rPr>
          <w:rFonts w:ascii="Times New Roman" w:eastAsia="Times New Roman" w:hAnsi="Times New Roman" w:cs="Times New Roman"/>
          <w:color w:val="auto"/>
          <w:sz w:val="24"/>
          <w:szCs w:val="24"/>
        </w:rPr>
      </w:pPr>
    </w:p>
    <w:p w14:paraId="111386D9" w14:textId="278ABBF9" w:rsidR="00A26455" w:rsidRPr="00740730" w:rsidRDefault="00A26455" w:rsidP="00A26455">
      <w:pPr>
        <w:pStyle w:val="ListParagraph"/>
        <w:numPr>
          <w:ilvl w:val="0"/>
          <w:numId w:val="50"/>
        </w:numPr>
        <w:spacing w:after="0" w:line="240" w:lineRule="auto"/>
        <w:ind w:right="567"/>
        <w:rPr>
          <w:rFonts w:eastAsia="Times New Roman"/>
          <w:color w:val="141412"/>
          <w:sz w:val="24"/>
          <w:szCs w:val="24"/>
          <w:shd w:val="clear" w:color="auto" w:fill="FFFFFF"/>
        </w:rPr>
      </w:pPr>
      <w:r w:rsidRPr="00740730">
        <w:rPr>
          <w:rFonts w:eastAsia="Times New Roman"/>
          <w:b/>
          <w:bCs/>
          <w:color w:val="141412"/>
          <w:sz w:val="24"/>
          <w:szCs w:val="24"/>
          <w:shd w:val="clear" w:color="auto" w:fill="FFFFFF"/>
        </w:rPr>
        <w:t>Star of the Week Certificates</w:t>
      </w:r>
      <w:r>
        <w:rPr>
          <w:rFonts w:eastAsia="Times New Roman"/>
          <w:b/>
          <w:bCs/>
          <w:color w:val="141412"/>
          <w:sz w:val="24"/>
          <w:szCs w:val="24"/>
          <w:shd w:val="clear" w:color="auto" w:fill="FFFFFF"/>
        </w:rPr>
        <w:t xml:space="preserve"> and Values Certificates</w:t>
      </w:r>
      <w:r w:rsidRPr="00740730">
        <w:rPr>
          <w:rFonts w:eastAsia="Times New Roman"/>
          <w:b/>
          <w:bCs/>
          <w:color w:val="141412"/>
          <w:sz w:val="24"/>
          <w:szCs w:val="24"/>
          <w:shd w:val="clear" w:color="auto" w:fill="FFFFFF"/>
        </w:rPr>
        <w:t xml:space="preserve">: </w:t>
      </w:r>
      <w:r w:rsidRPr="00740730">
        <w:rPr>
          <w:rFonts w:eastAsia="Times New Roman"/>
          <w:color w:val="141412"/>
          <w:sz w:val="24"/>
          <w:szCs w:val="24"/>
          <w:shd w:val="clear" w:color="auto" w:fill="FFFFFF"/>
        </w:rPr>
        <w:t>Each week two children from each class are nominated to receive a certificate in our Star of the Week Collective Worship</w:t>
      </w:r>
      <w:r>
        <w:rPr>
          <w:rFonts w:eastAsia="Times New Roman"/>
          <w:color w:val="141412"/>
          <w:sz w:val="24"/>
          <w:szCs w:val="24"/>
          <w:shd w:val="clear" w:color="auto" w:fill="FFFFFF"/>
        </w:rPr>
        <w:t xml:space="preserve"> and one child each week from each class are nominated to receive a values certificate linked to our character education focus. </w:t>
      </w:r>
    </w:p>
    <w:p w14:paraId="3528F0F3" w14:textId="77777777" w:rsidR="00A26455" w:rsidRDefault="00A26455" w:rsidP="00A26455">
      <w:pPr>
        <w:spacing w:after="0" w:line="240" w:lineRule="auto"/>
        <w:ind w:left="567" w:right="567" w:firstLine="0"/>
        <w:rPr>
          <w:rFonts w:eastAsia="Times New Roman"/>
          <w:color w:val="141412"/>
          <w:sz w:val="24"/>
          <w:szCs w:val="24"/>
        </w:rPr>
      </w:pPr>
    </w:p>
    <w:p w14:paraId="4FF97060" w14:textId="77777777" w:rsidR="00A26455" w:rsidRPr="00740730" w:rsidRDefault="00A26455" w:rsidP="00A26455">
      <w:pPr>
        <w:spacing w:after="0" w:line="240" w:lineRule="auto"/>
        <w:ind w:left="0" w:right="567" w:firstLine="0"/>
        <w:rPr>
          <w:rFonts w:ascii="Times New Roman" w:eastAsia="Times New Roman" w:hAnsi="Times New Roman" w:cs="Times New Roman"/>
          <w:color w:val="auto"/>
          <w:sz w:val="24"/>
          <w:szCs w:val="24"/>
        </w:rPr>
      </w:pPr>
      <w:r w:rsidRPr="00740730">
        <w:rPr>
          <w:rFonts w:eastAsia="Times New Roman"/>
          <w:color w:val="141412"/>
          <w:sz w:val="24"/>
          <w:szCs w:val="24"/>
        </w:rPr>
        <w:t> </w:t>
      </w:r>
    </w:p>
    <w:p w14:paraId="32F456CA" w14:textId="20D701D2" w:rsidR="00016850" w:rsidRPr="00246C2E" w:rsidRDefault="00016850" w:rsidP="00246C2E">
      <w:pPr>
        <w:pStyle w:val="Heading3"/>
        <w:jc w:val="center"/>
        <w:rPr>
          <w:rFonts w:ascii="ITC Avant Garde Std Bk" w:hAnsi="ITC Avant Garde Std Bk"/>
          <w:lang w:eastAsia="en-US"/>
        </w:rPr>
      </w:pPr>
      <w:bookmarkStart w:id="21" w:name="_Toc116121419"/>
      <w:r w:rsidRPr="00246C2E">
        <w:rPr>
          <w:rFonts w:ascii="ITC Avant Garde Std Bk" w:hAnsi="ITC Avant Garde Std Bk"/>
          <w:lang w:eastAsia="en-US"/>
        </w:rPr>
        <w:t xml:space="preserve">Appendix 2 </w:t>
      </w:r>
      <w:r w:rsidR="005D73DC" w:rsidRPr="00C93109">
        <w:rPr>
          <w:rFonts w:ascii="ITC Avant Garde Std Bk" w:hAnsi="ITC Avant Garde Std Bk"/>
        </w:rPr>
        <w:t>–</w:t>
      </w:r>
      <w:r w:rsidRPr="00246C2E">
        <w:rPr>
          <w:rFonts w:ascii="ITC Avant Garde Std Bk" w:hAnsi="ITC Avant Garde Std Bk"/>
          <w:lang w:eastAsia="en-US"/>
        </w:rPr>
        <w:t xml:space="preserve"> When </w:t>
      </w:r>
      <w:r w:rsidR="00982093">
        <w:rPr>
          <w:rFonts w:ascii="ITC Avant Garde Std Bk" w:hAnsi="ITC Avant Garde Std Bk"/>
          <w:lang w:eastAsia="en-US"/>
        </w:rPr>
        <w:t>B</w:t>
      </w:r>
      <w:r w:rsidRPr="00246C2E">
        <w:rPr>
          <w:rFonts w:ascii="ITC Avant Garde Std Bk" w:hAnsi="ITC Avant Garde Std Bk"/>
          <w:lang w:eastAsia="en-US"/>
        </w:rPr>
        <w:t xml:space="preserve">ehaviour </w:t>
      </w:r>
      <w:r w:rsidR="00982093">
        <w:rPr>
          <w:rFonts w:ascii="ITC Avant Garde Std Bk" w:hAnsi="ITC Avant Garde Std Bk"/>
          <w:lang w:eastAsia="en-US"/>
        </w:rPr>
        <w:t>B</w:t>
      </w:r>
      <w:r w:rsidRPr="00246C2E">
        <w:rPr>
          <w:rFonts w:ascii="ITC Avant Garde Std Bk" w:hAnsi="ITC Avant Garde Std Bk"/>
          <w:lang w:eastAsia="en-US"/>
        </w:rPr>
        <w:t xml:space="preserve">ecomes </w:t>
      </w:r>
      <w:r w:rsidR="00982093">
        <w:rPr>
          <w:rFonts w:ascii="ITC Avant Garde Std Bk" w:hAnsi="ITC Avant Garde Std Bk"/>
          <w:lang w:eastAsia="en-US"/>
        </w:rPr>
        <w:t>C</w:t>
      </w:r>
      <w:r w:rsidRPr="00246C2E">
        <w:rPr>
          <w:rFonts w:ascii="ITC Avant Garde Std Bk" w:hAnsi="ITC Avant Garde Std Bk"/>
          <w:lang w:eastAsia="en-US"/>
        </w:rPr>
        <w:t>hallenging</w:t>
      </w:r>
      <w:r w:rsidR="005D73DC">
        <w:rPr>
          <w:rFonts w:ascii="ITC Avant Garde Std Bk" w:hAnsi="ITC Avant Garde Std Bk"/>
          <w:lang w:eastAsia="en-US"/>
        </w:rPr>
        <w:t xml:space="preserve"> </w:t>
      </w:r>
      <w:r w:rsidR="005D73DC" w:rsidRPr="00C93109">
        <w:rPr>
          <w:rFonts w:ascii="ITC Avant Garde Std Bk" w:hAnsi="ITC Avant Garde Std Bk"/>
        </w:rPr>
        <w:t>–</w:t>
      </w:r>
      <w:r w:rsidRPr="00246C2E">
        <w:rPr>
          <w:rFonts w:ascii="ITC Avant Garde Std Bk" w:hAnsi="ITC Avant Garde Std Bk"/>
          <w:lang w:eastAsia="en-US"/>
        </w:rPr>
        <w:t xml:space="preserve"> Our </w:t>
      </w:r>
      <w:r w:rsidR="00982093">
        <w:rPr>
          <w:rFonts w:ascii="ITC Avant Garde Std Bk" w:hAnsi="ITC Avant Garde Std Bk"/>
          <w:lang w:eastAsia="en-US"/>
        </w:rPr>
        <w:t>E</w:t>
      </w:r>
      <w:r w:rsidRPr="00246C2E">
        <w:rPr>
          <w:rFonts w:ascii="ITC Avant Garde Std Bk" w:hAnsi="ITC Avant Garde Std Bk"/>
          <w:lang w:eastAsia="en-US"/>
        </w:rPr>
        <w:t xml:space="preserve">scalation </w:t>
      </w:r>
      <w:r w:rsidR="00982093">
        <w:rPr>
          <w:rFonts w:ascii="ITC Avant Garde Std Bk" w:hAnsi="ITC Avant Garde Std Bk"/>
          <w:lang w:eastAsia="en-US"/>
        </w:rPr>
        <w:t>P</w:t>
      </w:r>
      <w:r w:rsidRPr="00246C2E">
        <w:rPr>
          <w:rFonts w:ascii="ITC Avant Garde Std Bk" w:hAnsi="ITC Avant Garde Std Bk"/>
          <w:lang w:eastAsia="en-US"/>
        </w:rPr>
        <w:t>lan</w:t>
      </w:r>
      <w:bookmarkEnd w:id="21"/>
    </w:p>
    <w:p w14:paraId="62B2628A" w14:textId="77777777" w:rsidR="00016850" w:rsidRPr="00246C2E" w:rsidRDefault="00016850" w:rsidP="00016850">
      <w:pPr>
        <w:spacing w:after="0" w:line="240" w:lineRule="auto"/>
        <w:ind w:left="0" w:firstLine="0"/>
        <w:jc w:val="center"/>
        <w:rPr>
          <w:rFonts w:ascii="ITC Avant Garde Std Bk" w:hAnsi="ITC Avant Garde Std Bk" w:cs="Times New Roman"/>
          <w:b/>
          <w:bCs/>
          <w:color w:val="auto"/>
          <w:sz w:val="24"/>
          <w:szCs w:val="24"/>
          <w:u w:val="single"/>
          <w:lang w:eastAsia="en-US"/>
        </w:rPr>
      </w:pPr>
    </w:p>
    <w:p w14:paraId="707B3C32" w14:textId="724EB210" w:rsidR="00016850" w:rsidRPr="00246C2E" w:rsidRDefault="00016850" w:rsidP="00246C2E">
      <w:pPr>
        <w:spacing w:after="0" w:line="240" w:lineRule="auto"/>
        <w:ind w:left="720" w:firstLine="228"/>
        <w:rPr>
          <w:rFonts w:ascii="ITC Avant Garde Std Bk" w:hAnsi="ITC Avant Garde Std Bk" w:cs="Times New Roman"/>
          <w:color w:val="auto"/>
          <w:sz w:val="22"/>
          <w:lang w:eastAsia="en-US"/>
        </w:rPr>
      </w:pPr>
      <w:r w:rsidRPr="00246C2E">
        <w:rPr>
          <w:rFonts w:ascii="ITC Avant Garde Std Bk" w:hAnsi="ITC Avant Garde Std Bk" w:cs="Times New Roman"/>
          <w:color w:val="auto"/>
          <w:sz w:val="22"/>
          <w:lang w:eastAsia="en-US"/>
        </w:rPr>
        <w:t xml:space="preserve">We use an eight-step approach to manage and modify behaviour that does not reflect our </w:t>
      </w:r>
      <w:r w:rsidR="0050553B" w:rsidRPr="00246C2E">
        <w:rPr>
          <w:rFonts w:ascii="ITC Avant Garde Std Bk" w:hAnsi="ITC Avant Garde Std Bk" w:cs="Times New Roman"/>
          <w:color w:val="auto"/>
          <w:sz w:val="22"/>
          <w:lang w:eastAsia="en-US"/>
        </w:rPr>
        <w:t xml:space="preserve">five </w:t>
      </w:r>
      <w:r w:rsidR="0050553B">
        <w:rPr>
          <w:rFonts w:ascii="ITC Avant Garde Std Bk" w:hAnsi="ITC Avant Garde Std Bk" w:cs="Times New Roman"/>
          <w:color w:val="auto"/>
          <w:sz w:val="22"/>
          <w:lang w:eastAsia="en-US"/>
        </w:rPr>
        <w:t>golden</w:t>
      </w:r>
      <w:r w:rsidRPr="00246C2E">
        <w:rPr>
          <w:rFonts w:ascii="ITC Avant Garde Std Bk" w:hAnsi="ITC Avant Garde Std Bk" w:cs="Times New Roman"/>
          <w:color w:val="auto"/>
          <w:sz w:val="22"/>
          <w:lang w:eastAsia="en-US"/>
        </w:rPr>
        <w:t xml:space="preserve"> rules:</w:t>
      </w:r>
    </w:p>
    <w:p w14:paraId="42C131DD" w14:textId="77777777" w:rsidR="00016850" w:rsidRPr="00246C2E" w:rsidRDefault="00016850" w:rsidP="00016850">
      <w:pPr>
        <w:spacing w:after="0" w:line="240" w:lineRule="auto"/>
        <w:ind w:left="0" w:firstLine="0"/>
        <w:rPr>
          <w:rFonts w:ascii="ITC Avant Garde Std Bk" w:hAnsi="ITC Avant Garde Std Bk" w:cs="Times New Roman"/>
          <w:color w:val="auto"/>
          <w:sz w:val="22"/>
          <w:lang w:eastAsia="en-US"/>
        </w:rPr>
      </w:pPr>
    </w:p>
    <w:tbl>
      <w:tblPr>
        <w:tblStyle w:val="TableGrid11"/>
        <w:tblW w:w="10206" w:type="dxa"/>
        <w:tblInd w:w="562" w:type="dxa"/>
        <w:tblLook w:val="04A0" w:firstRow="1" w:lastRow="0" w:firstColumn="1" w:lastColumn="0" w:noHBand="0" w:noVBand="1"/>
      </w:tblPr>
      <w:tblGrid>
        <w:gridCol w:w="567"/>
        <w:gridCol w:w="2127"/>
        <w:gridCol w:w="7512"/>
      </w:tblGrid>
      <w:tr w:rsidR="00016850" w:rsidRPr="009A3475" w14:paraId="230CAD22" w14:textId="77777777" w:rsidTr="007A6B4B">
        <w:tc>
          <w:tcPr>
            <w:tcW w:w="2694" w:type="dxa"/>
            <w:gridSpan w:val="2"/>
            <w:shd w:val="clear" w:color="auto" w:fill="FFF2CC" w:themeFill="accent4" w:themeFillTint="33"/>
          </w:tcPr>
          <w:p w14:paraId="08A2D41D" w14:textId="77777777" w:rsidR="00016850" w:rsidRPr="00C93109" w:rsidRDefault="00016850" w:rsidP="00016850">
            <w:pPr>
              <w:spacing w:after="0" w:line="240" w:lineRule="auto"/>
              <w:ind w:left="0" w:firstLine="0"/>
              <w:rPr>
                <w:rFonts w:ascii="ITC Avant Garde Std Bk" w:hAnsi="ITC Avant Garde Std Bk" w:cs="Times New Roman"/>
                <w:b/>
                <w:color w:val="auto"/>
              </w:rPr>
            </w:pPr>
            <w:r w:rsidRPr="00C93109">
              <w:rPr>
                <w:rFonts w:ascii="ITC Avant Garde Std Bk" w:hAnsi="ITC Avant Garde Std Bk" w:cs="Times New Roman"/>
                <w:b/>
                <w:color w:val="auto"/>
              </w:rPr>
              <w:t>Steps</w:t>
            </w:r>
          </w:p>
        </w:tc>
        <w:tc>
          <w:tcPr>
            <w:tcW w:w="7512" w:type="dxa"/>
            <w:shd w:val="clear" w:color="auto" w:fill="FFF2CC" w:themeFill="accent4" w:themeFillTint="33"/>
          </w:tcPr>
          <w:p w14:paraId="69B0146E" w14:textId="77777777" w:rsidR="00016850" w:rsidRPr="00C93109" w:rsidRDefault="00016850" w:rsidP="00016850">
            <w:pPr>
              <w:spacing w:after="0" w:line="240" w:lineRule="auto"/>
              <w:ind w:left="0" w:firstLine="0"/>
              <w:rPr>
                <w:rFonts w:ascii="ITC Avant Garde Std Bk" w:hAnsi="ITC Avant Garde Std Bk" w:cs="Times New Roman"/>
                <w:b/>
                <w:color w:val="auto"/>
              </w:rPr>
            </w:pPr>
            <w:r w:rsidRPr="00C93109">
              <w:rPr>
                <w:rFonts w:ascii="ITC Avant Garde Std Bk" w:hAnsi="ITC Avant Garde Std Bk" w:cs="Times New Roman"/>
                <w:b/>
                <w:color w:val="auto"/>
              </w:rPr>
              <w:t>Action</w:t>
            </w:r>
          </w:p>
        </w:tc>
      </w:tr>
      <w:tr w:rsidR="007A6B4B" w:rsidRPr="009A3475" w14:paraId="236F451E" w14:textId="77777777" w:rsidTr="007A6B4B">
        <w:tc>
          <w:tcPr>
            <w:tcW w:w="567" w:type="dxa"/>
            <w:shd w:val="clear" w:color="auto" w:fill="FFF2CC" w:themeFill="accent4" w:themeFillTint="33"/>
          </w:tcPr>
          <w:p w14:paraId="385ABDC7" w14:textId="77777777" w:rsidR="00016850" w:rsidRPr="009A3475" w:rsidRDefault="00016850" w:rsidP="00016850">
            <w:pPr>
              <w:spacing w:after="0" w:line="240" w:lineRule="auto"/>
              <w:ind w:left="0" w:firstLine="0"/>
              <w:rPr>
                <w:rFonts w:ascii="ITC Avant Garde Std Bk" w:hAnsi="ITC Avant Garde Std Bk" w:cs="Times New Roman"/>
                <w:color w:val="auto"/>
              </w:rPr>
            </w:pPr>
            <w:r w:rsidRPr="009A3475">
              <w:rPr>
                <w:rFonts w:ascii="ITC Avant Garde Std Bk" w:hAnsi="ITC Avant Garde Std Bk" w:cs="Times New Roman"/>
                <w:color w:val="auto"/>
              </w:rPr>
              <w:t>1</w:t>
            </w:r>
          </w:p>
        </w:tc>
        <w:tc>
          <w:tcPr>
            <w:tcW w:w="2127" w:type="dxa"/>
            <w:shd w:val="clear" w:color="auto" w:fill="FFF2CC" w:themeFill="accent4" w:themeFillTint="33"/>
          </w:tcPr>
          <w:p w14:paraId="0C2F5FA0" w14:textId="77777777" w:rsidR="00016850" w:rsidRPr="009A3475" w:rsidRDefault="00016850" w:rsidP="00016850">
            <w:pPr>
              <w:spacing w:after="0" w:line="240" w:lineRule="auto"/>
              <w:ind w:left="0" w:firstLine="0"/>
              <w:rPr>
                <w:rFonts w:ascii="ITC Avant Garde Std Bk" w:hAnsi="ITC Avant Garde Std Bk" w:cs="Times New Roman"/>
                <w:b/>
                <w:color w:val="auto"/>
              </w:rPr>
            </w:pPr>
            <w:r w:rsidRPr="009A3475">
              <w:rPr>
                <w:rFonts w:ascii="ITC Avant Garde Std Bk" w:hAnsi="ITC Avant Garde Std Bk" w:cs="Times New Roman"/>
                <w:b/>
                <w:color w:val="auto"/>
              </w:rPr>
              <w:t>Reminder</w:t>
            </w:r>
          </w:p>
        </w:tc>
        <w:tc>
          <w:tcPr>
            <w:tcW w:w="7512" w:type="dxa"/>
            <w:shd w:val="clear" w:color="auto" w:fill="FFF2CC" w:themeFill="accent4" w:themeFillTint="33"/>
          </w:tcPr>
          <w:p w14:paraId="107438EC" w14:textId="5BDE7D09" w:rsidR="00016850" w:rsidRPr="009A3475" w:rsidRDefault="0050553B" w:rsidP="00016850">
            <w:pPr>
              <w:spacing w:after="0" w:line="240" w:lineRule="auto"/>
              <w:ind w:left="0" w:firstLine="0"/>
              <w:rPr>
                <w:rFonts w:ascii="ITC Avant Garde Std Bk" w:hAnsi="ITC Avant Garde Std Bk" w:cs="Times New Roman"/>
                <w:color w:val="auto"/>
              </w:rPr>
            </w:pPr>
            <w:r>
              <w:rPr>
                <w:rFonts w:ascii="ITC Avant Garde Std Bk" w:hAnsi="ITC Avant Garde Std Bk" w:cs="Times New Roman"/>
                <w:color w:val="auto"/>
              </w:rPr>
              <w:t xml:space="preserve">A reminder of the </w:t>
            </w:r>
            <w:r w:rsidR="0022264D">
              <w:rPr>
                <w:rFonts w:ascii="ITC Avant Garde Std Bk" w:hAnsi="ITC Avant Garde Std Bk" w:cs="Times New Roman"/>
                <w:color w:val="auto"/>
              </w:rPr>
              <w:t>school’s</w:t>
            </w:r>
            <w:r>
              <w:rPr>
                <w:rFonts w:ascii="ITC Avant Garde Std Bk" w:hAnsi="ITC Avant Garde Std Bk" w:cs="Times New Roman"/>
                <w:color w:val="auto"/>
              </w:rPr>
              <w:t xml:space="preserve"> behaviour ladder</w:t>
            </w:r>
            <w:r w:rsidR="00016850" w:rsidRPr="009A3475">
              <w:rPr>
                <w:rFonts w:ascii="ITC Avant Garde Std Bk" w:hAnsi="ITC Avant Garde Std Bk" w:cs="Times New Roman"/>
                <w:color w:val="auto"/>
              </w:rPr>
              <w:t xml:space="preserve">, </w:t>
            </w:r>
            <w:r w:rsidR="00A93A48">
              <w:rPr>
                <w:rFonts w:ascii="ITC Avant Garde Std Bk" w:hAnsi="ITC Avant Garde Std Bk" w:cs="Times New Roman"/>
                <w:color w:val="auto"/>
              </w:rPr>
              <w:t>referring</w:t>
            </w:r>
            <w:r w:rsidR="00016850" w:rsidRPr="009A3475">
              <w:rPr>
                <w:rFonts w:ascii="ITC Avant Garde Std Bk" w:hAnsi="ITC Avant Garde Std Bk" w:cs="Times New Roman"/>
                <w:color w:val="auto"/>
              </w:rPr>
              <w:t xml:space="preserve">/pointing to the display. Clearly state the behaviours you wish to see.  </w:t>
            </w:r>
          </w:p>
          <w:p w14:paraId="55B86743" w14:textId="77777777" w:rsidR="00016850" w:rsidRPr="009A3475" w:rsidRDefault="00016850" w:rsidP="00016850">
            <w:pPr>
              <w:spacing w:after="0" w:line="240" w:lineRule="auto"/>
              <w:ind w:left="0" w:firstLine="0"/>
              <w:rPr>
                <w:rFonts w:ascii="ITC Avant Garde Std Bk" w:hAnsi="ITC Avant Garde Std Bk" w:cs="Times New Roman"/>
                <w:b/>
                <w:color w:val="auto"/>
              </w:rPr>
            </w:pPr>
            <w:r w:rsidRPr="009A3475">
              <w:rPr>
                <w:rFonts w:ascii="ITC Avant Garde Std Bk" w:hAnsi="ITC Avant Garde Std Bk" w:cs="Times New Roman"/>
                <w:b/>
                <w:color w:val="auto"/>
              </w:rPr>
              <w:t xml:space="preserve">If the behaviour continues move to step 2. </w:t>
            </w:r>
          </w:p>
          <w:p w14:paraId="1E5E51A7" w14:textId="77777777" w:rsidR="00016850" w:rsidRPr="009A3475" w:rsidRDefault="00016850" w:rsidP="00016850">
            <w:pPr>
              <w:spacing w:after="0" w:line="240" w:lineRule="auto"/>
              <w:ind w:left="0" w:firstLine="0"/>
              <w:rPr>
                <w:rFonts w:ascii="ITC Avant Garde Std Bk" w:hAnsi="ITC Avant Garde Std Bk" w:cs="Times New Roman"/>
                <w:b/>
                <w:i/>
                <w:color w:val="auto"/>
              </w:rPr>
            </w:pPr>
            <w:r w:rsidRPr="009A3475">
              <w:rPr>
                <w:rFonts w:ascii="ITC Avant Garde Std Bk" w:hAnsi="ITC Avant Garde Std Bk" w:cs="Times New Roman"/>
                <w:b/>
                <w:i/>
                <w:color w:val="auto"/>
              </w:rPr>
              <w:t>If the behaviours displayed are those deemed as requiring an ‘Immediate response’ (see below), move directly to step 3, ‘Time with’.</w:t>
            </w:r>
          </w:p>
        </w:tc>
      </w:tr>
      <w:tr w:rsidR="007A6B4B" w:rsidRPr="009A3475" w14:paraId="05B3E2BD" w14:textId="77777777" w:rsidTr="007A6B4B">
        <w:tc>
          <w:tcPr>
            <w:tcW w:w="567" w:type="dxa"/>
            <w:shd w:val="clear" w:color="auto" w:fill="FFF2CC" w:themeFill="accent4" w:themeFillTint="33"/>
          </w:tcPr>
          <w:p w14:paraId="7EBB5461" w14:textId="77777777" w:rsidR="00016850" w:rsidRPr="009A3475" w:rsidRDefault="00016850" w:rsidP="00016850">
            <w:pPr>
              <w:spacing w:after="0" w:line="240" w:lineRule="auto"/>
              <w:ind w:left="0" w:firstLine="0"/>
              <w:rPr>
                <w:rFonts w:ascii="ITC Avant Garde Std Bk" w:hAnsi="ITC Avant Garde Std Bk" w:cs="Times New Roman"/>
                <w:color w:val="auto"/>
              </w:rPr>
            </w:pPr>
            <w:r w:rsidRPr="009A3475">
              <w:rPr>
                <w:rFonts w:ascii="ITC Avant Garde Std Bk" w:hAnsi="ITC Avant Garde Std Bk" w:cs="Times New Roman"/>
                <w:color w:val="auto"/>
              </w:rPr>
              <w:t>2</w:t>
            </w:r>
          </w:p>
        </w:tc>
        <w:tc>
          <w:tcPr>
            <w:tcW w:w="2127" w:type="dxa"/>
            <w:shd w:val="clear" w:color="auto" w:fill="FFF2CC" w:themeFill="accent4" w:themeFillTint="33"/>
          </w:tcPr>
          <w:p w14:paraId="73A10E30" w14:textId="77777777" w:rsidR="00016850" w:rsidRPr="009A3475" w:rsidRDefault="00016850" w:rsidP="00016850">
            <w:pPr>
              <w:spacing w:after="0" w:line="240" w:lineRule="auto"/>
              <w:ind w:left="0" w:firstLine="0"/>
              <w:rPr>
                <w:rFonts w:ascii="ITC Avant Garde Std Bk" w:hAnsi="ITC Avant Garde Std Bk" w:cs="Times New Roman"/>
                <w:b/>
                <w:color w:val="auto"/>
              </w:rPr>
            </w:pPr>
            <w:r w:rsidRPr="009A3475">
              <w:rPr>
                <w:rFonts w:ascii="ITC Avant Garde Std Bk" w:hAnsi="ITC Avant Garde Std Bk" w:cs="Times New Roman"/>
                <w:b/>
                <w:color w:val="auto"/>
              </w:rPr>
              <w:t>Redirection &amp;</w:t>
            </w:r>
          </w:p>
          <w:p w14:paraId="04AA3882" w14:textId="77777777" w:rsidR="00016850" w:rsidRPr="009A3475" w:rsidRDefault="00016850" w:rsidP="00016850">
            <w:pPr>
              <w:spacing w:after="0" w:line="240" w:lineRule="auto"/>
              <w:ind w:left="0" w:firstLine="0"/>
              <w:rPr>
                <w:rFonts w:ascii="ITC Avant Garde Std Bk" w:hAnsi="ITC Avant Garde Std Bk" w:cs="Times New Roman"/>
                <w:b/>
                <w:color w:val="auto"/>
              </w:rPr>
            </w:pPr>
            <w:r w:rsidRPr="009A3475">
              <w:rPr>
                <w:rFonts w:ascii="ITC Avant Garde Std Bk" w:hAnsi="ITC Avant Garde Std Bk" w:cs="Times New Roman"/>
                <w:b/>
                <w:color w:val="auto"/>
              </w:rPr>
              <w:t>Caution</w:t>
            </w:r>
          </w:p>
        </w:tc>
        <w:tc>
          <w:tcPr>
            <w:tcW w:w="7512" w:type="dxa"/>
            <w:shd w:val="clear" w:color="auto" w:fill="FFF2CC" w:themeFill="accent4" w:themeFillTint="33"/>
          </w:tcPr>
          <w:p w14:paraId="11468A74" w14:textId="016F9DC3" w:rsidR="00016850" w:rsidRPr="009A3475" w:rsidRDefault="00016850" w:rsidP="00016850">
            <w:pPr>
              <w:spacing w:after="0" w:line="240" w:lineRule="auto"/>
              <w:ind w:left="0" w:firstLine="0"/>
              <w:rPr>
                <w:rFonts w:ascii="ITC Avant Garde Std Bk" w:hAnsi="ITC Avant Garde Std Bk" w:cs="Times New Roman"/>
                <w:color w:val="auto"/>
              </w:rPr>
            </w:pPr>
            <w:r w:rsidRPr="009A3475">
              <w:rPr>
                <w:rFonts w:ascii="ITC Avant Garde Std Bk" w:hAnsi="ITC Avant Garde Std Bk" w:cs="Times New Roman"/>
                <w:color w:val="auto"/>
              </w:rPr>
              <w:t>Make a change of place, activity, task or person. A clear verbal caution (delivered discreetly wherever possible), making the learner aware of the behaviour that has warranted redirection. Openly outline the consequences if they continue but also make it clear as to how they can turn the situation around.</w:t>
            </w:r>
          </w:p>
          <w:p w14:paraId="5A3A3298" w14:textId="77777777" w:rsidR="00016850" w:rsidRPr="009A3475" w:rsidRDefault="00016850" w:rsidP="00016850">
            <w:pPr>
              <w:spacing w:after="0" w:line="240" w:lineRule="auto"/>
              <w:ind w:left="0" w:firstLine="0"/>
              <w:rPr>
                <w:rFonts w:ascii="ITC Avant Garde Std Bk" w:hAnsi="ITC Avant Garde Std Bk" w:cs="Times New Roman"/>
                <w:b/>
                <w:color w:val="auto"/>
              </w:rPr>
            </w:pPr>
            <w:r w:rsidRPr="009A3475">
              <w:rPr>
                <w:rFonts w:ascii="ITC Avant Garde Std Bk" w:hAnsi="ITC Avant Garde Std Bk" w:cs="Times New Roman"/>
                <w:b/>
                <w:color w:val="auto"/>
              </w:rPr>
              <w:t xml:space="preserve">If the behaviour continues move to step 3.  </w:t>
            </w:r>
          </w:p>
        </w:tc>
      </w:tr>
      <w:tr w:rsidR="007A6B4B" w:rsidRPr="009A3475" w14:paraId="6332EA56" w14:textId="77777777" w:rsidTr="007A6B4B">
        <w:tc>
          <w:tcPr>
            <w:tcW w:w="567" w:type="dxa"/>
            <w:shd w:val="clear" w:color="auto" w:fill="FFF2CC" w:themeFill="accent4" w:themeFillTint="33"/>
          </w:tcPr>
          <w:p w14:paraId="610E2741" w14:textId="77777777" w:rsidR="00016850" w:rsidRPr="009A3475" w:rsidRDefault="00016850" w:rsidP="00016850">
            <w:pPr>
              <w:spacing w:after="0" w:line="240" w:lineRule="auto"/>
              <w:ind w:left="0" w:firstLine="0"/>
              <w:rPr>
                <w:rFonts w:ascii="ITC Avant Garde Std Bk" w:hAnsi="ITC Avant Garde Std Bk" w:cs="Times New Roman"/>
                <w:color w:val="auto"/>
              </w:rPr>
            </w:pPr>
            <w:r w:rsidRPr="009A3475">
              <w:rPr>
                <w:rFonts w:ascii="ITC Avant Garde Std Bk" w:hAnsi="ITC Avant Garde Std Bk" w:cs="Times New Roman"/>
                <w:color w:val="auto"/>
              </w:rPr>
              <w:t>3</w:t>
            </w:r>
          </w:p>
        </w:tc>
        <w:tc>
          <w:tcPr>
            <w:tcW w:w="2127" w:type="dxa"/>
            <w:shd w:val="clear" w:color="auto" w:fill="FFF2CC" w:themeFill="accent4" w:themeFillTint="33"/>
          </w:tcPr>
          <w:p w14:paraId="7704C419" w14:textId="77777777" w:rsidR="00016850" w:rsidRPr="009A3475" w:rsidRDefault="00016850" w:rsidP="00016850">
            <w:pPr>
              <w:spacing w:after="0" w:line="240" w:lineRule="auto"/>
              <w:ind w:left="0" w:firstLine="0"/>
              <w:rPr>
                <w:rFonts w:ascii="ITC Avant Garde Std Bk" w:hAnsi="ITC Avant Garde Std Bk" w:cs="Times New Roman"/>
                <w:b/>
                <w:color w:val="auto"/>
              </w:rPr>
            </w:pPr>
            <w:r w:rsidRPr="009A3475">
              <w:rPr>
                <w:rFonts w:ascii="ITC Avant Garde Std Bk" w:hAnsi="ITC Avant Garde Std Bk" w:cs="Times New Roman"/>
                <w:b/>
                <w:color w:val="auto"/>
              </w:rPr>
              <w:t>Time with</w:t>
            </w:r>
          </w:p>
          <w:p w14:paraId="1EB9F78D" w14:textId="77777777" w:rsidR="00016850" w:rsidRPr="009A3475" w:rsidRDefault="00016850" w:rsidP="00016850">
            <w:pPr>
              <w:spacing w:after="0" w:line="240" w:lineRule="auto"/>
              <w:ind w:left="0" w:firstLine="0"/>
              <w:rPr>
                <w:rFonts w:ascii="ITC Avant Garde Std Bk" w:hAnsi="ITC Avant Garde Std Bk" w:cs="Times New Roman"/>
                <w:b/>
                <w:color w:val="auto"/>
              </w:rPr>
            </w:pPr>
            <w:r w:rsidRPr="009A3475">
              <w:rPr>
                <w:rFonts w:ascii="ITC Avant Garde Std Bk" w:hAnsi="ITC Avant Garde Std Bk" w:cs="Times New Roman"/>
                <w:b/>
                <w:color w:val="auto"/>
              </w:rPr>
              <w:t>(adult who has been dealing with the behaviour escalation)</w:t>
            </w:r>
          </w:p>
        </w:tc>
        <w:tc>
          <w:tcPr>
            <w:tcW w:w="7512" w:type="dxa"/>
            <w:shd w:val="clear" w:color="auto" w:fill="FFF2CC" w:themeFill="accent4" w:themeFillTint="33"/>
          </w:tcPr>
          <w:p w14:paraId="5F5A8C53" w14:textId="191794AE" w:rsidR="00016850" w:rsidRPr="009A3475" w:rsidRDefault="00016850" w:rsidP="00016850">
            <w:pPr>
              <w:spacing w:after="0" w:line="240" w:lineRule="auto"/>
              <w:ind w:left="0" w:firstLine="0"/>
              <w:rPr>
                <w:rFonts w:ascii="ITC Avant Garde Std Bk" w:hAnsi="ITC Avant Garde Std Bk" w:cs="Times New Roman"/>
                <w:color w:val="auto"/>
              </w:rPr>
            </w:pPr>
            <w:r w:rsidRPr="009A3475">
              <w:rPr>
                <w:rFonts w:ascii="ITC Avant Garde Std Bk" w:hAnsi="ITC Avant Garde Std Bk" w:cs="Times New Roman"/>
                <w:color w:val="auto"/>
              </w:rPr>
              <w:t xml:space="preserve">Speak to the learner privately for </w:t>
            </w:r>
            <w:r w:rsidR="00982093">
              <w:rPr>
                <w:rFonts w:ascii="ITC Avant Garde Std Bk" w:hAnsi="ITC Avant Garde Std Bk" w:cs="Times New Roman"/>
                <w:color w:val="auto"/>
              </w:rPr>
              <w:t>five</w:t>
            </w:r>
            <w:r w:rsidRPr="009A3475">
              <w:rPr>
                <w:rFonts w:ascii="ITC Avant Garde Std Bk" w:hAnsi="ITC Avant Garde Std Bk" w:cs="Times New Roman"/>
                <w:color w:val="auto"/>
              </w:rPr>
              <w:t xml:space="preserve"> minutes during their break or lunch time. This must be logged in the ‘time with’ book. Be curious and diagnostic in the approach, validating the child’s experience but also be clear on expectations and ways in which their behaviour can be modified. </w:t>
            </w:r>
          </w:p>
          <w:p w14:paraId="2FC63D85" w14:textId="77777777" w:rsidR="00016850" w:rsidRPr="009A3475" w:rsidRDefault="00016850" w:rsidP="00016850">
            <w:pPr>
              <w:spacing w:after="0" w:line="240" w:lineRule="auto"/>
              <w:ind w:left="0" w:firstLine="0"/>
              <w:rPr>
                <w:rFonts w:ascii="ITC Avant Garde Std Bk" w:hAnsi="ITC Avant Garde Std Bk" w:cs="Times New Roman"/>
                <w:b/>
                <w:color w:val="auto"/>
              </w:rPr>
            </w:pPr>
            <w:r w:rsidRPr="009A3475">
              <w:rPr>
                <w:rFonts w:ascii="ITC Avant Garde Std Bk" w:hAnsi="ITC Avant Garde Std Bk" w:cs="Times New Roman"/>
                <w:b/>
                <w:color w:val="auto"/>
              </w:rPr>
              <w:t>If the behaviour continues move to step 4.</w:t>
            </w:r>
          </w:p>
        </w:tc>
      </w:tr>
      <w:tr w:rsidR="007A6B4B" w:rsidRPr="009A3475" w14:paraId="7174CE8C" w14:textId="77777777" w:rsidTr="007A6B4B">
        <w:tc>
          <w:tcPr>
            <w:tcW w:w="567" w:type="dxa"/>
            <w:shd w:val="clear" w:color="auto" w:fill="FFF2CC" w:themeFill="accent4" w:themeFillTint="33"/>
          </w:tcPr>
          <w:p w14:paraId="3354C8F9" w14:textId="77777777" w:rsidR="00016850" w:rsidRPr="009A3475" w:rsidRDefault="00016850" w:rsidP="00016850">
            <w:pPr>
              <w:spacing w:after="0" w:line="240" w:lineRule="auto"/>
              <w:ind w:left="0" w:firstLine="0"/>
              <w:rPr>
                <w:rFonts w:ascii="ITC Avant Garde Std Bk" w:hAnsi="ITC Avant Garde Std Bk" w:cs="Times New Roman"/>
                <w:color w:val="auto"/>
              </w:rPr>
            </w:pPr>
            <w:r w:rsidRPr="009A3475">
              <w:rPr>
                <w:rFonts w:ascii="ITC Avant Garde Std Bk" w:hAnsi="ITC Avant Garde Std Bk" w:cs="Times New Roman"/>
                <w:color w:val="auto"/>
              </w:rPr>
              <w:t>4</w:t>
            </w:r>
          </w:p>
        </w:tc>
        <w:tc>
          <w:tcPr>
            <w:tcW w:w="2127" w:type="dxa"/>
            <w:shd w:val="clear" w:color="auto" w:fill="FFF2CC" w:themeFill="accent4" w:themeFillTint="33"/>
          </w:tcPr>
          <w:p w14:paraId="56AEC93B" w14:textId="77777777" w:rsidR="00016850" w:rsidRPr="009A3475" w:rsidRDefault="00016850" w:rsidP="00016850">
            <w:pPr>
              <w:spacing w:after="0" w:line="240" w:lineRule="auto"/>
              <w:ind w:left="0" w:firstLine="0"/>
              <w:rPr>
                <w:rFonts w:ascii="ITC Avant Garde Std Bk" w:hAnsi="ITC Avant Garde Std Bk" w:cs="Times New Roman"/>
                <w:b/>
                <w:color w:val="auto"/>
              </w:rPr>
            </w:pPr>
            <w:r w:rsidRPr="009A3475">
              <w:rPr>
                <w:rFonts w:ascii="ITC Avant Garde Std Bk" w:hAnsi="ITC Avant Garde Std Bk" w:cs="Times New Roman"/>
                <w:b/>
                <w:color w:val="auto"/>
              </w:rPr>
              <w:t xml:space="preserve">Phone call (class teacher) </w:t>
            </w:r>
          </w:p>
        </w:tc>
        <w:tc>
          <w:tcPr>
            <w:tcW w:w="7512" w:type="dxa"/>
            <w:shd w:val="clear" w:color="auto" w:fill="FFF2CC" w:themeFill="accent4" w:themeFillTint="33"/>
          </w:tcPr>
          <w:p w14:paraId="0A6AAEEF" w14:textId="40881DB2" w:rsidR="00016850" w:rsidRPr="009A3475" w:rsidRDefault="00016850" w:rsidP="00016850">
            <w:pPr>
              <w:spacing w:after="0" w:line="240" w:lineRule="auto"/>
              <w:ind w:left="0" w:firstLine="0"/>
              <w:rPr>
                <w:rFonts w:ascii="ITC Avant Garde Std Bk" w:hAnsi="ITC Avant Garde Std Bk" w:cs="Times New Roman"/>
                <w:color w:val="auto"/>
              </w:rPr>
            </w:pPr>
            <w:r w:rsidRPr="009A3475">
              <w:rPr>
                <w:rFonts w:ascii="ITC Avant Garde Std Bk" w:hAnsi="ITC Avant Garde Std Bk" w:cs="Times New Roman"/>
                <w:color w:val="auto"/>
              </w:rPr>
              <w:t xml:space="preserve">Should the learner persist with the unwanted behaviour/if the same pupil has had ‘time with’ 3 or more times in a week, a phone call to parents/carers is made so that they are aware of the behaviours being seen at school. Where relevant, the Headteacher may also be involved at this stage. </w:t>
            </w:r>
          </w:p>
          <w:p w14:paraId="39C5B9C7" w14:textId="77777777" w:rsidR="00016850" w:rsidRPr="009A3475" w:rsidRDefault="00016850" w:rsidP="00016850">
            <w:pPr>
              <w:spacing w:after="0" w:line="240" w:lineRule="auto"/>
              <w:ind w:left="0" w:firstLine="0"/>
              <w:rPr>
                <w:rFonts w:ascii="ITC Avant Garde Std Bk" w:hAnsi="ITC Avant Garde Std Bk" w:cs="Times New Roman"/>
                <w:color w:val="auto"/>
              </w:rPr>
            </w:pPr>
            <w:r w:rsidRPr="009A3475">
              <w:rPr>
                <w:rFonts w:ascii="ITC Avant Garde Std Bk" w:hAnsi="ITC Avant Garde Std Bk" w:cs="Times New Roman"/>
                <w:b/>
                <w:color w:val="auto"/>
              </w:rPr>
              <w:t>If the behaviour continues move to step 5.</w:t>
            </w:r>
          </w:p>
        </w:tc>
      </w:tr>
      <w:tr w:rsidR="007A6B4B" w:rsidRPr="009A3475" w14:paraId="1A6CA54C" w14:textId="77777777" w:rsidTr="007A6B4B">
        <w:tc>
          <w:tcPr>
            <w:tcW w:w="567" w:type="dxa"/>
            <w:shd w:val="clear" w:color="auto" w:fill="FFF2CC" w:themeFill="accent4" w:themeFillTint="33"/>
          </w:tcPr>
          <w:p w14:paraId="2924C719" w14:textId="77777777" w:rsidR="00016850" w:rsidRPr="009A3475" w:rsidRDefault="00016850" w:rsidP="00016850">
            <w:pPr>
              <w:spacing w:after="0" w:line="240" w:lineRule="auto"/>
              <w:ind w:left="0" w:firstLine="0"/>
              <w:rPr>
                <w:rFonts w:ascii="ITC Avant Garde Std Bk" w:hAnsi="ITC Avant Garde Std Bk" w:cs="Times New Roman"/>
                <w:color w:val="auto"/>
              </w:rPr>
            </w:pPr>
            <w:r w:rsidRPr="009A3475">
              <w:rPr>
                <w:rFonts w:ascii="ITC Avant Garde Std Bk" w:hAnsi="ITC Avant Garde Std Bk" w:cs="Times New Roman"/>
                <w:color w:val="auto"/>
              </w:rPr>
              <w:t>5</w:t>
            </w:r>
          </w:p>
        </w:tc>
        <w:tc>
          <w:tcPr>
            <w:tcW w:w="2127" w:type="dxa"/>
            <w:shd w:val="clear" w:color="auto" w:fill="FFF2CC" w:themeFill="accent4" w:themeFillTint="33"/>
          </w:tcPr>
          <w:p w14:paraId="02F6D5D7" w14:textId="77777777" w:rsidR="00016850" w:rsidRPr="009A3475" w:rsidRDefault="00016850" w:rsidP="00016850">
            <w:pPr>
              <w:spacing w:after="0" w:line="240" w:lineRule="auto"/>
              <w:ind w:left="0" w:firstLine="0"/>
              <w:rPr>
                <w:rFonts w:ascii="ITC Avant Garde Std Bk" w:hAnsi="ITC Avant Garde Std Bk" w:cs="Times New Roman"/>
                <w:b/>
                <w:color w:val="auto"/>
              </w:rPr>
            </w:pPr>
            <w:r w:rsidRPr="009A3475">
              <w:rPr>
                <w:rFonts w:ascii="ITC Avant Garde Std Bk" w:hAnsi="ITC Avant Garde Std Bk" w:cs="Times New Roman"/>
                <w:b/>
                <w:color w:val="auto"/>
              </w:rPr>
              <w:t>Formal meeting with class teacher</w:t>
            </w:r>
          </w:p>
        </w:tc>
        <w:tc>
          <w:tcPr>
            <w:tcW w:w="7512" w:type="dxa"/>
            <w:shd w:val="clear" w:color="auto" w:fill="FFF2CC" w:themeFill="accent4" w:themeFillTint="33"/>
          </w:tcPr>
          <w:p w14:paraId="52763EB8" w14:textId="0E4F08ED" w:rsidR="00016850" w:rsidRPr="009A3475" w:rsidRDefault="00016850" w:rsidP="00016850">
            <w:pPr>
              <w:spacing w:after="0" w:line="240" w:lineRule="auto"/>
              <w:ind w:left="0" w:firstLine="0"/>
              <w:rPr>
                <w:rFonts w:ascii="ITC Avant Garde Std Bk" w:hAnsi="ITC Avant Garde Std Bk" w:cs="Times New Roman"/>
                <w:color w:val="auto"/>
              </w:rPr>
            </w:pPr>
            <w:r w:rsidRPr="009A3475">
              <w:rPr>
                <w:rFonts w:ascii="ITC Avant Garde Std Bk" w:hAnsi="ITC Avant Garde Std Bk" w:cs="Times New Roman"/>
                <w:color w:val="auto"/>
              </w:rPr>
              <w:t>A face</w:t>
            </w:r>
            <w:r w:rsidR="00A93A48">
              <w:rPr>
                <w:rFonts w:ascii="ITC Avant Garde Std Bk" w:hAnsi="ITC Avant Garde Std Bk" w:cs="Times New Roman"/>
                <w:color w:val="auto"/>
              </w:rPr>
              <w:t>-</w:t>
            </w:r>
            <w:r w:rsidRPr="009A3475">
              <w:rPr>
                <w:rFonts w:ascii="ITC Avant Garde Std Bk" w:hAnsi="ITC Avant Garde Std Bk" w:cs="Times New Roman"/>
                <w:color w:val="auto"/>
              </w:rPr>
              <w:t>to</w:t>
            </w:r>
            <w:r w:rsidR="00A93A48">
              <w:rPr>
                <w:rFonts w:ascii="ITC Avant Garde Std Bk" w:hAnsi="ITC Avant Garde Std Bk" w:cs="Times New Roman"/>
                <w:color w:val="auto"/>
              </w:rPr>
              <w:t>-</w:t>
            </w:r>
            <w:r w:rsidRPr="009A3475">
              <w:rPr>
                <w:rFonts w:ascii="ITC Avant Garde Std Bk" w:hAnsi="ITC Avant Garde Std Bk" w:cs="Times New Roman"/>
                <w:color w:val="auto"/>
              </w:rPr>
              <w:t xml:space="preserve">face meeting is called with the pupil, parents/carers and teacher to discuss strategies for transforming the behaviour. Impact will be monitored for at least two weeks.  </w:t>
            </w:r>
          </w:p>
          <w:p w14:paraId="1D50F9BB" w14:textId="77777777" w:rsidR="00016850" w:rsidRPr="009A3475" w:rsidRDefault="00016850" w:rsidP="00016850">
            <w:pPr>
              <w:spacing w:after="0" w:line="240" w:lineRule="auto"/>
              <w:ind w:left="0" w:firstLine="0"/>
              <w:rPr>
                <w:rFonts w:ascii="ITC Avant Garde Std Bk" w:hAnsi="ITC Avant Garde Std Bk" w:cs="Times New Roman"/>
                <w:color w:val="auto"/>
              </w:rPr>
            </w:pPr>
            <w:r w:rsidRPr="009A3475">
              <w:rPr>
                <w:rFonts w:ascii="ITC Avant Garde Std Bk" w:hAnsi="ITC Avant Garde Std Bk" w:cs="Times New Roman"/>
                <w:b/>
                <w:color w:val="auto"/>
              </w:rPr>
              <w:t>If the behaviour continues move to step 6.</w:t>
            </w:r>
          </w:p>
          <w:p w14:paraId="46894018" w14:textId="77777777" w:rsidR="00016850" w:rsidRPr="009A3475" w:rsidRDefault="00016850" w:rsidP="00016850">
            <w:pPr>
              <w:spacing w:after="0" w:line="240" w:lineRule="auto"/>
              <w:ind w:left="0" w:firstLine="0"/>
              <w:rPr>
                <w:rFonts w:ascii="ITC Avant Garde Std Bk" w:hAnsi="ITC Avant Garde Std Bk" w:cs="Times New Roman"/>
                <w:b/>
                <w:i/>
                <w:color w:val="auto"/>
              </w:rPr>
            </w:pPr>
            <w:r w:rsidRPr="009A3475">
              <w:rPr>
                <w:rFonts w:ascii="ITC Avant Garde Std Bk" w:hAnsi="ITC Avant Garde Std Bk" w:cs="Times New Roman"/>
                <w:b/>
                <w:i/>
                <w:color w:val="auto"/>
              </w:rPr>
              <w:t xml:space="preserve">A meeting may also be called for a serious breach of the school rules as detailed in the ‘Immediate response’ section below. A member of SLT may be involved in this meeting where necessary. </w:t>
            </w:r>
          </w:p>
        </w:tc>
      </w:tr>
      <w:tr w:rsidR="007A6B4B" w:rsidRPr="009A3475" w14:paraId="5B14B621" w14:textId="77777777" w:rsidTr="007A6B4B">
        <w:tc>
          <w:tcPr>
            <w:tcW w:w="567" w:type="dxa"/>
            <w:shd w:val="clear" w:color="auto" w:fill="FFF2CC" w:themeFill="accent4" w:themeFillTint="33"/>
          </w:tcPr>
          <w:p w14:paraId="550E2083" w14:textId="77777777" w:rsidR="00016850" w:rsidRPr="009A3475" w:rsidRDefault="00016850" w:rsidP="00016850">
            <w:pPr>
              <w:spacing w:after="0" w:line="240" w:lineRule="auto"/>
              <w:ind w:left="0" w:firstLine="0"/>
              <w:rPr>
                <w:rFonts w:ascii="ITC Avant Garde Std Bk" w:hAnsi="ITC Avant Garde Std Bk" w:cs="Times New Roman"/>
                <w:color w:val="auto"/>
              </w:rPr>
            </w:pPr>
            <w:r w:rsidRPr="009A3475">
              <w:rPr>
                <w:rFonts w:ascii="ITC Avant Garde Std Bk" w:hAnsi="ITC Avant Garde Std Bk" w:cs="Times New Roman"/>
                <w:color w:val="auto"/>
              </w:rPr>
              <w:t>6</w:t>
            </w:r>
          </w:p>
        </w:tc>
        <w:tc>
          <w:tcPr>
            <w:tcW w:w="2127" w:type="dxa"/>
            <w:shd w:val="clear" w:color="auto" w:fill="FFF2CC" w:themeFill="accent4" w:themeFillTint="33"/>
          </w:tcPr>
          <w:p w14:paraId="1A021B82" w14:textId="77777777" w:rsidR="00016850" w:rsidRPr="009A3475" w:rsidRDefault="00016850" w:rsidP="00016850">
            <w:pPr>
              <w:spacing w:after="0" w:line="240" w:lineRule="auto"/>
              <w:ind w:left="0" w:firstLine="0"/>
              <w:rPr>
                <w:rFonts w:ascii="ITC Avant Garde Std Bk" w:hAnsi="ITC Avant Garde Std Bk" w:cs="Times New Roman"/>
                <w:b/>
                <w:color w:val="auto"/>
              </w:rPr>
            </w:pPr>
            <w:r w:rsidRPr="009A3475">
              <w:rPr>
                <w:rFonts w:ascii="ITC Avant Garde Std Bk" w:hAnsi="ITC Avant Garde Std Bk" w:cs="Times New Roman"/>
                <w:b/>
                <w:color w:val="auto"/>
              </w:rPr>
              <w:t>Behaviour support plan introduced</w:t>
            </w:r>
          </w:p>
        </w:tc>
        <w:tc>
          <w:tcPr>
            <w:tcW w:w="7512" w:type="dxa"/>
            <w:shd w:val="clear" w:color="auto" w:fill="FFF2CC" w:themeFill="accent4" w:themeFillTint="33"/>
          </w:tcPr>
          <w:p w14:paraId="5DE5FC80" w14:textId="6A9F76B8" w:rsidR="00016850" w:rsidRPr="009A3475" w:rsidRDefault="00016850" w:rsidP="00A26455">
            <w:pPr>
              <w:spacing w:after="0" w:line="240" w:lineRule="auto"/>
              <w:ind w:left="0" w:firstLine="0"/>
              <w:rPr>
                <w:rFonts w:ascii="ITC Avant Garde Std Bk" w:hAnsi="ITC Avant Garde Std Bk" w:cs="Times New Roman"/>
                <w:color w:val="auto"/>
              </w:rPr>
            </w:pPr>
            <w:r w:rsidRPr="009A3475">
              <w:rPr>
                <w:rFonts w:ascii="ITC Avant Garde Std Bk" w:hAnsi="ITC Avant Garde Std Bk" w:cs="Times New Roman"/>
                <w:color w:val="auto"/>
              </w:rPr>
              <w:t xml:space="preserve">Another meeting with the parents/carers is held promptly and a behaviour support plan implemented. </w:t>
            </w:r>
            <w:r w:rsidR="00A26455">
              <w:rPr>
                <w:rFonts w:ascii="ITC Avant Garde Std Bk" w:hAnsi="ITC Avant Garde Std Bk" w:cs="Times New Roman"/>
                <w:color w:val="auto"/>
              </w:rPr>
              <w:t>T</w:t>
            </w:r>
            <w:r w:rsidRPr="009A3475">
              <w:rPr>
                <w:rFonts w:ascii="ITC Avant Garde Std Bk" w:hAnsi="ITC Avant Garde Std Bk" w:cs="Times New Roman"/>
                <w:color w:val="auto"/>
              </w:rPr>
              <w:t xml:space="preserve">he </w:t>
            </w:r>
            <w:proofErr w:type="spellStart"/>
            <w:r w:rsidRPr="009A3475">
              <w:rPr>
                <w:rFonts w:ascii="ITC Avant Garde Std Bk" w:hAnsi="ITC Avant Garde Std Bk" w:cs="Times New Roman"/>
                <w:color w:val="auto"/>
              </w:rPr>
              <w:t>SEN</w:t>
            </w:r>
            <w:r w:rsidR="00A26455">
              <w:rPr>
                <w:rFonts w:ascii="ITC Avant Garde Std Bk" w:hAnsi="ITC Avant Garde Std Bk" w:cs="Times New Roman"/>
                <w:color w:val="auto"/>
              </w:rPr>
              <w:t>D</w:t>
            </w:r>
            <w:r w:rsidRPr="009A3475">
              <w:rPr>
                <w:rFonts w:ascii="ITC Avant Garde Std Bk" w:hAnsi="ITC Avant Garde Std Bk" w:cs="Times New Roman"/>
                <w:color w:val="auto"/>
              </w:rPr>
              <w:t>Co</w:t>
            </w:r>
            <w:proofErr w:type="spellEnd"/>
            <w:r w:rsidRPr="009A3475">
              <w:rPr>
                <w:rFonts w:ascii="ITC Avant Garde Std Bk" w:hAnsi="ITC Avant Garde Std Bk" w:cs="Times New Roman"/>
                <w:color w:val="auto"/>
              </w:rPr>
              <w:t xml:space="preserve"> will have been consulted. Where appropriate the Headteacher may also be involved in this meeting.  </w:t>
            </w:r>
          </w:p>
        </w:tc>
      </w:tr>
      <w:tr w:rsidR="007A6B4B" w:rsidRPr="009A3475" w14:paraId="4F8BD624" w14:textId="77777777" w:rsidTr="007A6B4B">
        <w:tc>
          <w:tcPr>
            <w:tcW w:w="567" w:type="dxa"/>
            <w:shd w:val="clear" w:color="auto" w:fill="FFF2CC" w:themeFill="accent4" w:themeFillTint="33"/>
          </w:tcPr>
          <w:p w14:paraId="449C04F4" w14:textId="77777777" w:rsidR="00016850" w:rsidRPr="009A3475" w:rsidRDefault="00016850" w:rsidP="00016850">
            <w:pPr>
              <w:spacing w:after="0" w:line="240" w:lineRule="auto"/>
              <w:ind w:left="0" w:firstLine="0"/>
              <w:rPr>
                <w:rFonts w:ascii="ITC Avant Garde Std Bk" w:hAnsi="ITC Avant Garde Std Bk" w:cs="Times New Roman"/>
                <w:color w:val="auto"/>
              </w:rPr>
            </w:pPr>
            <w:r w:rsidRPr="009A3475">
              <w:rPr>
                <w:rFonts w:ascii="ITC Avant Garde Std Bk" w:hAnsi="ITC Avant Garde Std Bk" w:cs="Times New Roman"/>
                <w:color w:val="auto"/>
              </w:rPr>
              <w:t>7</w:t>
            </w:r>
          </w:p>
        </w:tc>
        <w:tc>
          <w:tcPr>
            <w:tcW w:w="2127" w:type="dxa"/>
            <w:shd w:val="clear" w:color="auto" w:fill="FFF2CC" w:themeFill="accent4" w:themeFillTint="33"/>
          </w:tcPr>
          <w:p w14:paraId="3076CCDF" w14:textId="77777777" w:rsidR="00016850" w:rsidRPr="009A3475" w:rsidRDefault="00016850" w:rsidP="00016850">
            <w:pPr>
              <w:spacing w:after="0" w:line="240" w:lineRule="auto"/>
              <w:ind w:left="0" w:firstLine="0"/>
              <w:rPr>
                <w:rFonts w:ascii="ITC Avant Garde Std Bk" w:hAnsi="ITC Avant Garde Std Bk" w:cs="Times New Roman"/>
                <w:b/>
                <w:color w:val="auto"/>
              </w:rPr>
            </w:pPr>
            <w:r w:rsidRPr="009A3475">
              <w:rPr>
                <w:rFonts w:ascii="ITC Avant Garde Std Bk" w:hAnsi="ITC Avant Garde Std Bk" w:cs="Times New Roman"/>
                <w:b/>
                <w:color w:val="auto"/>
              </w:rPr>
              <w:t>Internal exclusion</w:t>
            </w:r>
          </w:p>
        </w:tc>
        <w:tc>
          <w:tcPr>
            <w:tcW w:w="7512" w:type="dxa"/>
            <w:shd w:val="clear" w:color="auto" w:fill="FFF2CC" w:themeFill="accent4" w:themeFillTint="33"/>
          </w:tcPr>
          <w:p w14:paraId="589E64BF" w14:textId="3CCF90A8" w:rsidR="00016850" w:rsidRPr="009A3475" w:rsidRDefault="00016850" w:rsidP="00016850">
            <w:pPr>
              <w:spacing w:after="0" w:line="240" w:lineRule="auto"/>
              <w:ind w:left="0" w:firstLine="0"/>
              <w:rPr>
                <w:rFonts w:ascii="ITC Avant Garde Std Bk" w:hAnsi="ITC Avant Garde Std Bk" w:cs="Times New Roman"/>
                <w:color w:val="auto"/>
              </w:rPr>
            </w:pPr>
            <w:r w:rsidRPr="009A3475">
              <w:rPr>
                <w:rFonts w:ascii="ITC Avant Garde Std Bk" w:hAnsi="ITC Avant Garde Std Bk" w:cs="Times New Roman"/>
                <w:color w:val="auto"/>
              </w:rPr>
              <w:t xml:space="preserve">An internal exclusion is issued and carried out by the Headteacher as a consequence for a serious or persistent breach in behavioural expectations such as those outlined in the ‘Immediate </w:t>
            </w:r>
            <w:r w:rsidR="0022264D" w:rsidRPr="009A3475">
              <w:rPr>
                <w:rFonts w:ascii="ITC Avant Garde Std Bk" w:hAnsi="ITC Avant Garde Std Bk" w:cs="Times New Roman"/>
                <w:color w:val="auto"/>
              </w:rPr>
              <w:t>response</w:t>
            </w:r>
            <w:r w:rsidR="00FD272E">
              <w:rPr>
                <w:rFonts w:ascii="ITC Avant Garde Std Bk" w:hAnsi="ITC Avant Garde Std Bk" w:cs="Times New Roman"/>
                <w:color w:val="auto"/>
              </w:rPr>
              <w:t>’</w:t>
            </w:r>
            <w:r w:rsidR="0022264D" w:rsidRPr="009A3475">
              <w:rPr>
                <w:rFonts w:ascii="ITC Avant Garde Std Bk" w:hAnsi="ITC Avant Garde Std Bk" w:cs="Times New Roman"/>
                <w:color w:val="auto"/>
              </w:rPr>
              <w:t xml:space="preserve"> section</w:t>
            </w:r>
            <w:r w:rsidRPr="009A3475">
              <w:rPr>
                <w:rFonts w:ascii="ITC Avant Garde Std Bk" w:hAnsi="ITC Avant Garde Std Bk" w:cs="Times New Roman"/>
                <w:color w:val="auto"/>
              </w:rPr>
              <w:t xml:space="preserve"> below.  </w:t>
            </w:r>
          </w:p>
        </w:tc>
      </w:tr>
      <w:tr w:rsidR="00A971DC" w:rsidRPr="009A3475" w14:paraId="0B7D1F56" w14:textId="77777777" w:rsidTr="007A6B4B">
        <w:tc>
          <w:tcPr>
            <w:tcW w:w="567" w:type="dxa"/>
            <w:shd w:val="clear" w:color="auto" w:fill="FFF2CC" w:themeFill="accent4" w:themeFillTint="33"/>
          </w:tcPr>
          <w:p w14:paraId="4BCCACEA" w14:textId="46A17076" w:rsidR="00A971DC" w:rsidRPr="009A3475" w:rsidRDefault="00A971DC" w:rsidP="00016850">
            <w:pPr>
              <w:spacing w:after="0" w:line="240" w:lineRule="auto"/>
              <w:ind w:left="0" w:firstLine="0"/>
              <w:rPr>
                <w:rFonts w:ascii="ITC Avant Garde Std Bk" w:hAnsi="ITC Avant Garde Std Bk" w:cs="Times New Roman"/>
                <w:color w:val="auto"/>
              </w:rPr>
            </w:pPr>
            <w:r>
              <w:rPr>
                <w:rFonts w:ascii="ITC Avant Garde Std Bk" w:hAnsi="ITC Avant Garde Std Bk" w:cs="Times New Roman"/>
                <w:color w:val="auto"/>
              </w:rPr>
              <w:lastRenderedPageBreak/>
              <w:t xml:space="preserve">8 </w:t>
            </w:r>
          </w:p>
        </w:tc>
        <w:tc>
          <w:tcPr>
            <w:tcW w:w="2127" w:type="dxa"/>
            <w:shd w:val="clear" w:color="auto" w:fill="FFF2CC" w:themeFill="accent4" w:themeFillTint="33"/>
          </w:tcPr>
          <w:p w14:paraId="06126A39" w14:textId="7D7A814D" w:rsidR="00A971DC" w:rsidRPr="009A3475" w:rsidRDefault="00A971DC" w:rsidP="00016850">
            <w:pPr>
              <w:spacing w:after="0" w:line="240" w:lineRule="auto"/>
              <w:ind w:left="0" w:firstLine="0"/>
              <w:rPr>
                <w:rFonts w:ascii="ITC Avant Garde Std Bk" w:hAnsi="ITC Avant Garde Std Bk" w:cs="Times New Roman"/>
                <w:b/>
                <w:color w:val="auto"/>
              </w:rPr>
            </w:pPr>
            <w:r>
              <w:rPr>
                <w:rFonts w:ascii="ITC Avant Garde Std Bk" w:hAnsi="ITC Avant Garde Std Bk" w:cs="Times New Roman"/>
                <w:b/>
                <w:color w:val="auto"/>
              </w:rPr>
              <w:t xml:space="preserve">Fixed Term exclusion </w:t>
            </w:r>
          </w:p>
        </w:tc>
        <w:tc>
          <w:tcPr>
            <w:tcW w:w="7512" w:type="dxa"/>
            <w:shd w:val="clear" w:color="auto" w:fill="FFF2CC" w:themeFill="accent4" w:themeFillTint="33"/>
          </w:tcPr>
          <w:p w14:paraId="0B81BEB0" w14:textId="695303C2" w:rsidR="00A971DC" w:rsidRPr="009A3475" w:rsidRDefault="00A26455" w:rsidP="00016850">
            <w:pPr>
              <w:spacing w:after="0" w:line="240" w:lineRule="auto"/>
              <w:ind w:left="0" w:firstLine="0"/>
              <w:rPr>
                <w:rFonts w:ascii="ITC Avant Garde Std Bk" w:hAnsi="ITC Avant Garde Std Bk" w:cs="Times New Roman"/>
                <w:color w:val="auto"/>
              </w:rPr>
            </w:pPr>
            <w:r>
              <w:rPr>
                <w:rFonts w:ascii="ITC Avant Garde Std Bk" w:hAnsi="ITC Avant Garde Std Bk" w:cs="Times New Roman"/>
                <w:color w:val="auto"/>
              </w:rPr>
              <w:t xml:space="preserve">The </w:t>
            </w:r>
            <w:proofErr w:type="spellStart"/>
            <w:r>
              <w:rPr>
                <w:rFonts w:ascii="ITC Avant Garde Std Bk" w:hAnsi="ITC Avant Garde Std Bk" w:cs="Times New Roman"/>
                <w:color w:val="auto"/>
              </w:rPr>
              <w:t>Headteacher</w:t>
            </w:r>
            <w:proofErr w:type="spellEnd"/>
            <w:r>
              <w:rPr>
                <w:rFonts w:ascii="ITC Avant Garde Std Bk" w:hAnsi="ITC Avant Garde Std Bk" w:cs="Times New Roman"/>
                <w:color w:val="auto"/>
              </w:rPr>
              <w:t xml:space="preserve"> </w:t>
            </w:r>
            <w:r w:rsidR="00A971DC" w:rsidRPr="009A3475">
              <w:rPr>
                <w:rFonts w:ascii="ITC Avant Garde Std Bk" w:hAnsi="ITC Avant Garde Std Bk" w:cs="Times New Roman"/>
                <w:color w:val="auto"/>
              </w:rPr>
              <w:t xml:space="preserve">excludes a pupil </w:t>
            </w:r>
            <w:r w:rsidR="00A971DC">
              <w:rPr>
                <w:rFonts w:ascii="ITC Avant Garde Std Bk" w:hAnsi="ITC Avant Garde Std Bk" w:cs="Times New Roman"/>
                <w:color w:val="auto"/>
              </w:rPr>
              <w:t>from the school for a fixed period of time</w:t>
            </w:r>
            <w:r w:rsidR="00A971DC" w:rsidRPr="009A3475">
              <w:rPr>
                <w:rFonts w:ascii="ITC Avant Garde Std Bk" w:hAnsi="ITC Avant Garde Std Bk" w:cs="Times New Roman"/>
                <w:color w:val="auto"/>
              </w:rPr>
              <w:t xml:space="preserve">. Before taking such a step the Head of </w:t>
            </w:r>
            <w:r w:rsidR="00FD272E">
              <w:rPr>
                <w:rFonts w:ascii="ITC Avant Garde Std Bk" w:hAnsi="ITC Avant Garde Std Bk" w:cs="Times New Roman"/>
                <w:color w:val="auto"/>
              </w:rPr>
              <w:t>S</w:t>
            </w:r>
            <w:r w:rsidR="00A971DC" w:rsidRPr="009A3475">
              <w:rPr>
                <w:rFonts w:ascii="ITC Avant Garde Std Bk" w:hAnsi="ITC Avant Garde Std Bk" w:cs="Times New Roman"/>
                <w:color w:val="auto"/>
              </w:rPr>
              <w:t>chool will have taken advice from</w:t>
            </w:r>
            <w:r w:rsidR="00A971DC">
              <w:rPr>
                <w:rFonts w:ascii="ITC Avant Garde Std Bk" w:hAnsi="ITC Avant Garde Std Bk" w:cs="Times New Roman"/>
                <w:color w:val="auto"/>
              </w:rPr>
              <w:t xml:space="preserve"> the Trust’s Head of Safeguarding and Inclusion</w:t>
            </w:r>
            <w:r w:rsidR="00FD272E">
              <w:rPr>
                <w:rFonts w:ascii="ITC Avant Garde Std Bk" w:hAnsi="ITC Avant Garde Std Bk" w:cs="Times New Roman"/>
                <w:color w:val="auto"/>
              </w:rPr>
              <w:t>.</w:t>
            </w:r>
          </w:p>
        </w:tc>
      </w:tr>
      <w:tr w:rsidR="007A6B4B" w:rsidRPr="009A3475" w14:paraId="1A0D4DF6" w14:textId="77777777" w:rsidTr="007A6B4B">
        <w:tc>
          <w:tcPr>
            <w:tcW w:w="567" w:type="dxa"/>
            <w:shd w:val="clear" w:color="auto" w:fill="FFF2CC" w:themeFill="accent4" w:themeFillTint="33"/>
          </w:tcPr>
          <w:p w14:paraId="42A30C5A" w14:textId="77777777" w:rsidR="00016850" w:rsidRPr="009A3475" w:rsidRDefault="00016850" w:rsidP="00016850">
            <w:pPr>
              <w:spacing w:after="0" w:line="240" w:lineRule="auto"/>
              <w:ind w:left="0" w:firstLine="0"/>
              <w:rPr>
                <w:rFonts w:ascii="ITC Avant Garde Std Bk" w:hAnsi="ITC Avant Garde Std Bk" w:cs="Times New Roman"/>
                <w:color w:val="auto"/>
              </w:rPr>
            </w:pPr>
            <w:r w:rsidRPr="009A3475">
              <w:rPr>
                <w:rFonts w:ascii="ITC Avant Garde Std Bk" w:hAnsi="ITC Avant Garde Std Bk" w:cs="Times New Roman"/>
                <w:color w:val="auto"/>
              </w:rPr>
              <w:t>8</w:t>
            </w:r>
          </w:p>
        </w:tc>
        <w:tc>
          <w:tcPr>
            <w:tcW w:w="2127" w:type="dxa"/>
            <w:shd w:val="clear" w:color="auto" w:fill="FFF2CC" w:themeFill="accent4" w:themeFillTint="33"/>
          </w:tcPr>
          <w:p w14:paraId="041DBA68" w14:textId="77777777" w:rsidR="00016850" w:rsidRPr="009A3475" w:rsidRDefault="00016850" w:rsidP="00016850">
            <w:pPr>
              <w:spacing w:after="0" w:line="240" w:lineRule="auto"/>
              <w:ind w:left="0" w:firstLine="0"/>
              <w:rPr>
                <w:rFonts w:ascii="ITC Avant Garde Std Bk" w:hAnsi="ITC Avant Garde Std Bk" w:cs="Times New Roman"/>
                <w:b/>
                <w:color w:val="auto"/>
              </w:rPr>
            </w:pPr>
            <w:r w:rsidRPr="009A3475">
              <w:rPr>
                <w:rFonts w:ascii="ITC Avant Garde Std Bk" w:hAnsi="ITC Avant Garde Std Bk" w:cs="Times New Roman"/>
                <w:b/>
                <w:color w:val="auto"/>
              </w:rPr>
              <w:t xml:space="preserve">Permanent exclusion </w:t>
            </w:r>
          </w:p>
        </w:tc>
        <w:tc>
          <w:tcPr>
            <w:tcW w:w="7512" w:type="dxa"/>
            <w:shd w:val="clear" w:color="auto" w:fill="FFF2CC" w:themeFill="accent4" w:themeFillTint="33"/>
          </w:tcPr>
          <w:p w14:paraId="0384D5DE" w14:textId="76B721FA" w:rsidR="00016850" w:rsidRPr="009A3475" w:rsidRDefault="00A26455" w:rsidP="00016850">
            <w:pPr>
              <w:spacing w:after="0" w:line="240" w:lineRule="auto"/>
              <w:ind w:left="0" w:firstLine="0"/>
              <w:rPr>
                <w:rFonts w:ascii="ITC Avant Garde Std Bk" w:hAnsi="ITC Avant Garde Std Bk" w:cs="Times New Roman"/>
                <w:color w:val="auto"/>
              </w:rPr>
            </w:pPr>
            <w:r>
              <w:rPr>
                <w:rFonts w:ascii="ITC Avant Garde Std Bk" w:hAnsi="ITC Avant Garde Std Bk" w:cs="Times New Roman"/>
                <w:color w:val="auto"/>
              </w:rPr>
              <w:t xml:space="preserve">The </w:t>
            </w:r>
            <w:proofErr w:type="spellStart"/>
            <w:r>
              <w:rPr>
                <w:rFonts w:ascii="ITC Avant Garde Std Bk" w:hAnsi="ITC Avant Garde Std Bk" w:cs="Times New Roman"/>
                <w:color w:val="auto"/>
              </w:rPr>
              <w:t>Headteacher</w:t>
            </w:r>
            <w:proofErr w:type="spellEnd"/>
            <w:r w:rsidR="00016850" w:rsidRPr="009A3475">
              <w:rPr>
                <w:rFonts w:ascii="ITC Avant Garde Std Bk" w:hAnsi="ITC Avant Garde Std Bk" w:cs="Times New Roman"/>
                <w:color w:val="auto"/>
              </w:rPr>
              <w:t xml:space="preserve"> excludes a pupil permanently. Before taking such a step the Head of </w:t>
            </w:r>
            <w:r w:rsidR="00FD272E">
              <w:rPr>
                <w:rFonts w:ascii="ITC Avant Garde Std Bk" w:hAnsi="ITC Avant Garde Std Bk" w:cs="Times New Roman"/>
                <w:color w:val="auto"/>
              </w:rPr>
              <w:t>S</w:t>
            </w:r>
            <w:r w:rsidR="00016850" w:rsidRPr="009A3475">
              <w:rPr>
                <w:rFonts w:ascii="ITC Avant Garde Std Bk" w:hAnsi="ITC Avant Garde Std Bk" w:cs="Times New Roman"/>
                <w:color w:val="auto"/>
              </w:rPr>
              <w:t>chool will have taken advice from</w:t>
            </w:r>
            <w:r w:rsidR="0087745A">
              <w:rPr>
                <w:rFonts w:ascii="ITC Avant Garde Std Bk" w:hAnsi="ITC Avant Garde Std Bk" w:cs="Times New Roman"/>
                <w:color w:val="auto"/>
              </w:rPr>
              <w:t xml:space="preserve"> the Trust’s Head of Safeguarding and Inclusion and relevant external agencies. Formal approval from the Trust CEO must be sought for any permanent exclusion.  </w:t>
            </w:r>
          </w:p>
        </w:tc>
      </w:tr>
      <w:tr w:rsidR="00016850" w:rsidRPr="009A3475" w14:paraId="31D36B0C" w14:textId="77777777" w:rsidTr="007A6B4B">
        <w:tc>
          <w:tcPr>
            <w:tcW w:w="2694" w:type="dxa"/>
            <w:gridSpan w:val="2"/>
            <w:shd w:val="clear" w:color="auto" w:fill="FFF2CC" w:themeFill="accent4" w:themeFillTint="33"/>
          </w:tcPr>
          <w:p w14:paraId="0B74A592" w14:textId="58FBE760" w:rsidR="00016850" w:rsidRPr="00C93109" w:rsidRDefault="00016850" w:rsidP="00016850">
            <w:pPr>
              <w:spacing w:after="0" w:line="240" w:lineRule="auto"/>
              <w:ind w:left="0" w:firstLine="0"/>
              <w:rPr>
                <w:rFonts w:ascii="ITC Avant Garde Std Bk" w:hAnsi="ITC Avant Garde Std Bk" w:cs="Times New Roman"/>
                <w:b/>
                <w:i/>
                <w:color w:val="auto"/>
              </w:rPr>
            </w:pPr>
            <w:r w:rsidRPr="00C93109">
              <w:rPr>
                <w:rFonts w:ascii="ITC Avant Garde Std Bk" w:hAnsi="ITC Avant Garde Std Bk" w:cs="Times New Roman"/>
                <w:b/>
                <w:i/>
                <w:color w:val="auto"/>
              </w:rPr>
              <w:t>Immediate response situations</w:t>
            </w:r>
          </w:p>
        </w:tc>
        <w:tc>
          <w:tcPr>
            <w:tcW w:w="7512" w:type="dxa"/>
            <w:shd w:val="clear" w:color="auto" w:fill="FFF2CC" w:themeFill="accent4" w:themeFillTint="33"/>
          </w:tcPr>
          <w:p w14:paraId="1500854B" w14:textId="2BA15604" w:rsidR="00016850" w:rsidRPr="009A3475" w:rsidRDefault="00FD272E" w:rsidP="00016850">
            <w:pPr>
              <w:spacing w:after="0" w:line="240" w:lineRule="auto"/>
              <w:ind w:left="0" w:firstLine="0"/>
              <w:rPr>
                <w:rFonts w:ascii="ITC Avant Garde Std Bk" w:hAnsi="ITC Avant Garde Std Bk" w:cs="Times New Roman"/>
                <w:color w:val="auto"/>
              </w:rPr>
            </w:pPr>
            <w:r>
              <w:rPr>
                <w:rFonts w:ascii="ITC Avant Garde Std Bk" w:hAnsi="ITC Avant Garde Std Bk" w:cs="Times New Roman"/>
                <w:color w:val="auto"/>
              </w:rPr>
              <w:t xml:space="preserve">An </w:t>
            </w:r>
            <w:r w:rsidRPr="009A3475">
              <w:rPr>
                <w:rFonts w:ascii="ITC Avant Garde Std Bk" w:hAnsi="ITC Avant Garde Std Bk" w:cs="Times New Roman"/>
                <w:color w:val="auto"/>
              </w:rPr>
              <w:t xml:space="preserve">immediate response is necessary </w:t>
            </w:r>
            <w:r>
              <w:rPr>
                <w:rFonts w:ascii="ITC Avant Garde Std Bk" w:hAnsi="ITC Avant Garde Std Bk" w:cs="Times New Roman"/>
                <w:color w:val="auto"/>
              </w:rPr>
              <w:t>w</w:t>
            </w:r>
            <w:r w:rsidR="00016850" w:rsidRPr="009A3475">
              <w:rPr>
                <w:rFonts w:ascii="ITC Avant Garde Std Bk" w:hAnsi="ITC Avant Garde Std Bk" w:cs="Times New Roman"/>
                <w:color w:val="auto"/>
              </w:rPr>
              <w:t xml:space="preserve">hen certain serious misbehaviour has occurred towards pupils and adults, such </w:t>
            </w:r>
            <w:r w:rsidR="0022264D" w:rsidRPr="009A3475">
              <w:rPr>
                <w:rFonts w:ascii="ITC Avant Garde Std Bk" w:hAnsi="ITC Avant Garde Std Bk" w:cs="Times New Roman"/>
                <w:color w:val="auto"/>
              </w:rPr>
              <w:t xml:space="preserve">as: </w:t>
            </w:r>
          </w:p>
          <w:p w14:paraId="50064B03" w14:textId="77777777" w:rsidR="00016850" w:rsidRPr="009A3475" w:rsidRDefault="00016850" w:rsidP="00016850">
            <w:pPr>
              <w:spacing w:after="0" w:line="240" w:lineRule="auto"/>
              <w:ind w:left="0" w:firstLine="0"/>
              <w:rPr>
                <w:rFonts w:ascii="ITC Avant Garde Std Bk" w:hAnsi="ITC Avant Garde Std Bk" w:cs="Times New Roman"/>
                <w:color w:val="auto"/>
              </w:rPr>
            </w:pPr>
            <w:r w:rsidRPr="009A3475">
              <w:rPr>
                <w:rFonts w:ascii="ITC Avant Garde Std Bk" w:hAnsi="ITC Avant Garde Std Bk" w:cs="Times New Roman"/>
                <w:color w:val="auto"/>
              </w:rPr>
              <w:t>• Bullying</w:t>
            </w:r>
          </w:p>
          <w:p w14:paraId="1C7897D8" w14:textId="77777777" w:rsidR="00016850" w:rsidRPr="009A3475" w:rsidRDefault="00016850" w:rsidP="00016850">
            <w:pPr>
              <w:spacing w:after="0" w:line="240" w:lineRule="auto"/>
              <w:ind w:left="0" w:firstLine="0"/>
              <w:rPr>
                <w:rFonts w:ascii="ITC Avant Garde Std Bk" w:hAnsi="ITC Avant Garde Std Bk" w:cs="Times New Roman"/>
                <w:color w:val="auto"/>
              </w:rPr>
            </w:pPr>
            <w:r w:rsidRPr="009A3475">
              <w:rPr>
                <w:rFonts w:ascii="ITC Avant Garde Std Bk" w:hAnsi="ITC Avant Garde Std Bk" w:cs="Times New Roman"/>
                <w:color w:val="auto"/>
              </w:rPr>
              <w:t xml:space="preserve">• Derogatory behaviour such as racist, homophobic or non-inclusive </w:t>
            </w:r>
          </w:p>
          <w:p w14:paraId="59660692" w14:textId="77777777" w:rsidR="00016850" w:rsidRPr="009A3475" w:rsidRDefault="00016850" w:rsidP="00016850">
            <w:pPr>
              <w:spacing w:after="0" w:line="240" w:lineRule="auto"/>
              <w:ind w:left="0" w:firstLine="0"/>
              <w:rPr>
                <w:rFonts w:ascii="ITC Avant Garde Std Bk" w:hAnsi="ITC Avant Garde Std Bk" w:cs="Times New Roman"/>
                <w:color w:val="auto"/>
              </w:rPr>
            </w:pPr>
            <w:r w:rsidRPr="009A3475">
              <w:rPr>
                <w:rFonts w:ascii="ITC Avant Garde Std Bk" w:hAnsi="ITC Avant Garde Std Bk" w:cs="Times New Roman"/>
                <w:color w:val="auto"/>
              </w:rPr>
              <w:t>• Bad language directed at another person</w:t>
            </w:r>
          </w:p>
          <w:p w14:paraId="3A16E55B" w14:textId="77777777" w:rsidR="00016850" w:rsidRPr="009A3475" w:rsidRDefault="00016850" w:rsidP="00016850">
            <w:pPr>
              <w:spacing w:after="0" w:line="240" w:lineRule="auto"/>
              <w:ind w:left="0" w:firstLine="0"/>
              <w:rPr>
                <w:rFonts w:ascii="ITC Avant Garde Std Bk" w:hAnsi="ITC Avant Garde Std Bk" w:cs="Times New Roman"/>
                <w:color w:val="auto"/>
              </w:rPr>
            </w:pPr>
            <w:r w:rsidRPr="009A3475">
              <w:rPr>
                <w:rFonts w:ascii="ITC Avant Garde Std Bk" w:hAnsi="ITC Avant Garde Std Bk" w:cs="Times New Roman"/>
                <w:color w:val="auto"/>
              </w:rPr>
              <w:t xml:space="preserve">• Defiance </w:t>
            </w:r>
          </w:p>
          <w:p w14:paraId="1B69B77E" w14:textId="77777777" w:rsidR="00016850" w:rsidRPr="009A3475" w:rsidRDefault="00016850" w:rsidP="00016850">
            <w:pPr>
              <w:spacing w:after="0" w:line="240" w:lineRule="auto"/>
              <w:ind w:left="0" w:firstLine="0"/>
              <w:rPr>
                <w:rFonts w:ascii="ITC Avant Garde Std Bk" w:hAnsi="ITC Avant Garde Std Bk" w:cs="Times New Roman"/>
                <w:color w:val="auto"/>
              </w:rPr>
            </w:pPr>
            <w:r w:rsidRPr="009A3475">
              <w:rPr>
                <w:rFonts w:ascii="ITC Avant Garde Std Bk" w:hAnsi="ITC Avant Garde Std Bk" w:cs="Times New Roman"/>
                <w:color w:val="auto"/>
              </w:rPr>
              <w:t xml:space="preserve">• Damaging property </w:t>
            </w:r>
          </w:p>
          <w:p w14:paraId="41B111AC" w14:textId="77777777" w:rsidR="00016850" w:rsidRPr="009A3475" w:rsidRDefault="00016850" w:rsidP="00016850">
            <w:pPr>
              <w:spacing w:after="0" w:line="240" w:lineRule="auto"/>
              <w:ind w:left="0" w:firstLine="0"/>
              <w:rPr>
                <w:rFonts w:ascii="ITC Avant Garde Std Bk" w:hAnsi="ITC Avant Garde Std Bk" w:cs="Times New Roman"/>
                <w:color w:val="auto"/>
              </w:rPr>
            </w:pPr>
            <w:r w:rsidRPr="009A3475">
              <w:rPr>
                <w:rFonts w:ascii="ITC Avant Garde Std Bk" w:hAnsi="ITC Avant Garde Std Bk" w:cs="Times New Roman"/>
                <w:color w:val="auto"/>
              </w:rPr>
              <w:t xml:space="preserve">• Hurting others with deliberate intent </w:t>
            </w:r>
          </w:p>
          <w:p w14:paraId="40FFD677" w14:textId="2AFDBC85" w:rsidR="00016850" w:rsidRPr="009A3475" w:rsidRDefault="00016850" w:rsidP="00016850">
            <w:pPr>
              <w:spacing w:after="0" w:line="240" w:lineRule="auto"/>
              <w:ind w:left="0" w:firstLine="0"/>
              <w:rPr>
                <w:rFonts w:ascii="ITC Avant Garde Std Bk" w:hAnsi="ITC Avant Garde Std Bk" w:cs="Times New Roman"/>
                <w:color w:val="auto"/>
              </w:rPr>
            </w:pPr>
            <w:r w:rsidRPr="009A3475">
              <w:rPr>
                <w:rFonts w:ascii="ITC Avant Garde Std Bk" w:hAnsi="ITC Avant Garde Std Bk" w:cs="Times New Roman"/>
                <w:color w:val="auto"/>
              </w:rPr>
              <w:t>In these cases, the incident will immediately be reported to SLT and recorded/logged, and an appropriate action taken. A phone call home will automatically take place and in some instances, a face</w:t>
            </w:r>
            <w:r w:rsidR="00A93A48">
              <w:rPr>
                <w:rFonts w:ascii="ITC Avant Garde Std Bk" w:hAnsi="ITC Avant Garde Std Bk" w:cs="Times New Roman"/>
                <w:color w:val="auto"/>
              </w:rPr>
              <w:t>-</w:t>
            </w:r>
            <w:r w:rsidRPr="009A3475">
              <w:rPr>
                <w:rFonts w:ascii="ITC Avant Garde Std Bk" w:hAnsi="ITC Avant Garde Std Bk" w:cs="Times New Roman"/>
                <w:color w:val="auto"/>
              </w:rPr>
              <w:t>to</w:t>
            </w:r>
            <w:r w:rsidR="00A93A48">
              <w:rPr>
                <w:rFonts w:ascii="ITC Avant Garde Std Bk" w:hAnsi="ITC Avant Garde Std Bk" w:cs="Times New Roman"/>
                <w:color w:val="auto"/>
              </w:rPr>
              <w:t>-</w:t>
            </w:r>
            <w:r w:rsidRPr="009A3475">
              <w:rPr>
                <w:rFonts w:ascii="ITC Avant Garde Std Bk" w:hAnsi="ITC Avant Garde Std Bk" w:cs="Times New Roman"/>
                <w:color w:val="auto"/>
              </w:rPr>
              <w:t xml:space="preserve">face meeting may be called. </w:t>
            </w:r>
          </w:p>
        </w:tc>
      </w:tr>
    </w:tbl>
    <w:p w14:paraId="16BE80B5" w14:textId="77777777" w:rsidR="00016850" w:rsidRPr="00246C2E" w:rsidRDefault="00016850" w:rsidP="00016850">
      <w:pPr>
        <w:spacing w:after="0" w:line="240" w:lineRule="auto"/>
        <w:ind w:left="0" w:firstLine="0"/>
        <w:rPr>
          <w:rFonts w:ascii="ITC Avant Garde Std Bk" w:hAnsi="ITC Avant Garde Std Bk" w:cs="Times New Roman"/>
          <w:color w:val="auto"/>
          <w:sz w:val="22"/>
          <w:lang w:eastAsia="en-US"/>
        </w:rPr>
      </w:pPr>
    </w:p>
    <w:p w14:paraId="17F58FFA" w14:textId="77777777" w:rsidR="00016850" w:rsidRPr="00246C2E" w:rsidRDefault="00EC10BE" w:rsidP="006C521C">
      <w:pPr>
        <w:tabs>
          <w:tab w:val="right" w:pos="9634"/>
        </w:tabs>
        <w:spacing w:after="0" w:line="259" w:lineRule="auto"/>
        <w:ind w:left="-15" w:firstLine="0"/>
        <w:rPr>
          <w:rFonts w:ascii="ITC Avant Garde Std Bk" w:eastAsia="Arial" w:hAnsi="ITC Avant Garde Std Bk" w:cs="Arial"/>
        </w:rPr>
      </w:pPr>
      <w:r w:rsidRPr="00246C2E">
        <w:rPr>
          <w:rFonts w:ascii="ITC Avant Garde Std Bk" w:eastAsia="Arial" w:hAnsi="ITC Avant Garde Std Bk" w:cs="Arial"/>
        </w:rPr>
        <w:tab/>
      </w:r>
    </w:p>
    <w:p w14:paraId="3AF91241" w14:textId="77777777" w:rsidR="00016850" w:rsidRPr="00246C2E" w:rsidRDefault="00016850" w:rsidP="006C521C">
      <w:pPr>
        <w:tabs>
          <w:tab w:val="right" w:pos="9634"/>
        </w:tabs>
        <w:spacing w:after="0" w:line="259" w:lineRule="auto"/>
        <w:ind w:left="-15" w:firstLine="0"/>
        <w:rPr>
          <w:rFonts w:ascii="ITC Avant Garde Std Bk" w:eastAsia="Arial" w:hAnsi="ITC Avant Garde Std Bk" w:cs="Arial"/>
        </w:rPr>
      </w:pPr>
    </w:p>
    <w:p w14:paraId="6A9350F1" w14:textId="77777777" w:rsidR="00016850" w:rsidRPr="00246C2E" w:rsidRDefault="00016850" w:rsidP="006C521C">
      <w:pPr>
        <w:tabs>
          <w:tab w:val="right" w:pos="9634"/>
        </w:tabs>
        <w:spacing w:after="0" w:line="259" w:lineRule="auto"/>
        <w:ind w:left="-15" w:firstLine="0"/>
        <w:rPr>
          <w:rFonts w:ascii="ITC Avant Garde Std Bk" w:eastAsia="Arial" w:hAnsi="ITC Avant Garde Std Bk" w:cs="Arial"/>
        </w:rPr>
      </w:pPr>
    </w:p>
    <w:p w14:paraId="60D6410C" w14:textId="77777777" w:rsidR="00016850" w:rsidRPr="00246C2E" w:rsidRDefault="00016850" w:rsidP="006C521C">
      <w:pPr>
        <w:tabs>
          <w:tab w:val="right" w:pos="9634"/>
        </w:tabs>
        <w:spacing w:after="0" w:line="259" w:lineRule="auto"/>
        <w:ind w:left="-15" w:firstLine="0"/>
        <w:rPr>
          <w:rFonts w:ascii="ITC Avant Garde Std Bk" w:eastAsia="Arial" w:hAnsi="ITC Avant Garde Std Bk" w:cs="Arial"/>
        </w:rPr>
      </w:pPr>
    </w:p>
    <w:p w14:paraId="73514477" w14:textId="77777777" w:rsidR="0022264D" w:rsidRDefault="0022264D" w:rsidP="009A3475">
      <w:pPr>
        <w:pStyle w:val="Heading3"/>
        <w:jc w:val="center"/>
        <w:rPr>
          <w:rFonts w:ascii="ITC Avant Garde Std Bk" w:hAnsi="ITC Avant Garde Std Bk"/>
          <w:sz w:val="24"/>
        </w:rPr>
      </w:pPr>
      <w:bookmarkStart w:id="22" w:name="_Toc116121420"/>
    </w:p>
    <w:p w14:paraId="4CA3F3A8" w14:textId="77777777" w:rsidR="0022264D" w:rsidRDefault="0022264D" w:rsidP="009A3475">
      <w:pPr>
        <w:pStyle w:val="Heading3"/>
        <w:jc w:val="center"/>
        <w:rPr>
          <w:rFonts w:ascii="ITC Avant Garde Std Bk" w:hAnsi="ITC Avant Garde Std Bk"/>
          <w:sz w:val="24"/>
        </w:rPr>
      </w:pPr>
    </w:p>
    <w:p w14:paraId="65A8A397" w14:textId="2CB5D3F2" w:rsidR="000D031D" w:rsidRPr="009A3475" w:rsidRDefault="00016850" w:rsidP="009A3475">
      <w:pPr>
        <w:pStyle w:val="Heading3"/>
        <w:jc w:val="center"/>
        <w:rPr>
          <w:rFonts w:ascii="ITC Avant Garde Std Bk" w:hAnsi="ITC Avant Garde Std Bk"/>
          <w:sz w:val="24"/>
        </w:rPr>
      </w:pPr>
      <w:r w:rsidRPr="009A3475">
        <w:rPr>
          <w:rFonts w:ascii="ITC Avant Garde Std Bk" w:hAnsi="ITC Avant Garde Std Bk"/>
          <w:sz w:val="24"/>
        </w:rPr>
        <w:t xml:space="preserve">Appendix 3 </w:t>
      </w:r>
      <w:r w:rsidR="005D73DC" w:rsidRPr="00C93109">
        <w:rPr>
          <w:rFonts w:ascii="ITC Avant Garde Std Bk" w:hAnsi="ITC Avant Garde Std Bk"/>
        </w:rPr>
        <w:t>–</w:t>
      </w:r>
      <w:r w:rsidRPr="009A3475">
        <w:rPr>
          <w:rFonts w:ascii="ITC Avant Garde Std Bk" w:hAnsi="ITC Avant Garde Std Bk"/>
          <w:sz w:val="24"/>
        </w:rPr>
        <w:t xml:space="preserve"> Rewards, Incentives and Privileges</w:t>
      </w:r>
      <w:bookmarkEnd w:id="22"/>
    </w:p>
    <w:p w14:paraId="53C750F4" w14:textId="207985DF" w:rsidR="00016850" w:rsidRPr="00246C2E" w:rsidRDefault="00016850" w:rsidP="00016850">
      <w:pPr>
        <w:tabs>
          <w:tab w:val="right" w:pos="9634"/>
        </w:tabs>
        <w:spacing w:after="0" w:line="259" w:lineRule="auto"/>
        <w:ind w:left="-15" w:firstLine="0"/>
        <w:jc w:val="center"/>
        <w:rPr>
          <w:rFonts w:ascii="ITC Avant Garde Std Bk" w:eastAsia="Arial" w:hAnsi="ITC Avant Garde Std Bk" w:cs="Arial"/>
          <w:b/>
          <w:bCs/>
          <w:sz w:val="32"/>
          <w:szCs w:val="32"/>
          <w:u w:val="single"/>
        </w:rPr>
      </w:pPr>
    </w:p>
    <w:p w14:paraId="6AC0B396" w14:textId="098B80CA" w:rsidR="00857D53" w:rsidRPr="009A3475" w:rsidRDefault="00016850" w:rsidP="00857D53">
      <w:pPr>
        <w:pStyle w:val="NormalWeb"/>
        <w:spacing w:after="180"/>
        <w:ind w:left="709" w:right="700"/>
        <w:textAlignment w:val="baseline"/>
        <w:rPr>
          <w:rFonts w:ascii="ITC Avant Garde Std Bk" w:eastAsia="Times New Roman" w:hAnsi="ITC Avant Garde Std Bk" w:cs="Arial"/>
          <w:color w:val="444444"/>
          <w:sz w:val="22"/>
        </w:rPr>
      </w:pPr>
      <w:r w:rsidRPr="009A3475">
        <w:rPr>
          <w:rFonts w:ascii="ITC Avant Garde Std Bk" w:eastAsia="Arial" w:hAnsi="ITC Avant Garde Std Bk" w:cs="Arial"/>
          <w:sz w:val="22"/>
        </w:rPr>
        <w:t>Although we recognise that the use of over</w:t>
      </w:r>
      <w:r w:rsidR="00FD272E">
        <w:rPr>
          <w:rFonts w:ascii="ITC Avant Garde Std Bk" w:eastAsia="Arial" w:hAnsi="ITC Avant Garde Std Bk" w:cs="Arial"/>
          <w:sz w:val="22"/>
        </w:rPr>
        <w:t>-</w:t>
      </w:r>
      <w:r w:rsidRPr="009A3475">
        <w:rPr>
          <w:rFonts w:ascii="ITC Avant Garde Std Bk" w:eastAsia="Arial" w:hAnsi="ITC Avant Garde Std Bk" w:cs="Arial"/>
          <w:sz w:val="22"/>
        </w:rPr>
        <w:t xml:space="preserve">praising can be </w:t>
      </w:r>
      <w:r w:rsidR="00857D53" w:rsidRPr="009A3475">
        <w:rPr>
          <w:rFonts w:ascii="ITC Avant Garde Std Bk" w:eastAsia="Arial" w:hAnsi="ITC Avant Garde Std Bk" w:cs="Arial"/>
          <w:sz w:val="22"/>
        </w:rPr>
        <w:t>counterproductive</w:t>
      </w:r>
      <w:r w:rsidR="00A93A48">
        <w:rPr>
          <w:rFonts w:ascii="ITC Avant Garde Std Bk" w:eastAsia="Arial" w:hAnsi="ITC Avant Garde Std Bk" w:cs="Arial"/>
          <w:sz w:val="22"/>
        </w:rPr>
        <w:t>,</w:t>
      </w:r>
      <w:r w:rsidRPr="009A3475">
        <w:rPr>
          <w:rFonts w:ascii="ITC Avant Garde Std Bk" w:eastAsia="Arial" w:hAnsi="ITC Avant Garde Std Bk" w:cs="Arial"/>
          <w:sz w:val="22"/>
        </w:rPr>
        <w:t xml:space="preserve"> </w:t>
      </w:r>
      <w:r w:rsidR="00857D53" w:rsidRPr="009A3475">
        <w:rPr>
          <w:rFonts w:ascii="ITC Avant Garde Std Bk" w:eastAsia="Arial" w:hAnsi="ITC Avant Garde Std Bk" w:cs="Arial"/>
          <w:sz w:val="22"/>
        </w:rPr>
        <w:t xml:space="preserve">we do want to accentuate positive behaviour and develop excellent relationships with all our pupils. </w:t>
      </w:r>
      <w:r w:rsidR="00857D53" w:rsidRPr="009A3475">
        <w:rPr>
          <w:rFonts w:ascii="ITC Avant Garde Std Bk" w:eastAsia="Times New Roman" w:hAnsi="ITC Avant Garde Std Bk" w:cs="Arial"/>
          <w:color w:val="444444"/>
          <w:sz w:val="22"/>
        </w:rPr>
        <w:t>Positive behaviour and reinforcement is emphasised at all times. Praise is used to</w:t>
      </w:r>
      <w:r w:rsidR="00A93A48">
        <w:rPr>
          <w:rFonts w:ascii="ITC Avant Garde Std Bk" w:eastAsia="Times New Roman" w:hAnsi="ITC Avant Garde Std Bk" w:cs="Arial"/>
          <w:color w:val="444444"/>
          <w:sz w:val="22"/>
        </w:rPr>
        <w:t>:</w:t>
      </w:r>
    </w:p>
    <w:p w14:paraId="7DB660B9" w14:textId="48882776" w:rsidR="00857D53" w:rsidRPr="009A3475" w:rsidRDefault="00857D53" w:rsidP="00857D53">
      <w:pPr>
        <w:numPr>
          <w:ilvl w:val="0"/>
          <w:numId w:val="38"/>
        </w:numPr>
        <w:spacing w:before="30" w:after="30" w:line="240" w:lineRule="auto"/>
        <w:ind w:left="709" w:right="700"/>
        <w:textAlignment w:val="baseline"/>
        <w:rPr>
          <w:rFonts w:ascii="ITC Avant Garde Std Bk" w:eastAsia="Times New Roman" w:hAnsi="ITC Avant Garde Std Bk" w:cs="Arial"/>
          <w:color w:val="444444"/>
          <w:sz w:val="22"/>
          <w:szCs w:val="24"/>
        </w:rPr>
      </w:pPr>
      <w:r w:rsidRPr="009A3475">
        <w:rPr>
          <w:rFonts w:ascii="ITC Avant Garde Std Bk" w:eastAsia="Times New Roman" w:hAnsi="ITC Avant Garde Std Bk" w:cs="Arial"/>
          <w:color w:val="444444"/>
          <w:sz w:val="22"/>
          <w:szCs w:val="24"/>
        </w:rPr>
        <w:t>Reinforce the rules as children learn more quickly when given positive feedback</w:t>
      </w:r>
    </w:p>
    <w:p w14:paraId="2A5EAD57" w14:textId="51A36D6D" w:rsidR="00857D53" w:rsidRPr="009A3475" w:rsidRDefault="00857D53" w:rsidP="00857D53">
      <w:pPr>
        <w:numPr>
          <w:ilvl w:val="0"/>
          <w:numId w:val="38"/>
        </w:numPr>
        <w:spacing w:before="30" w:after="30" w:line="240" w:lineRule="auto"/>
        <w:ind w:left="709" w:right="700"/>
        <w:textAlignment w:val="baseline"/>
        <w:rPr>
          <w:rFonts w:ascii="ITC Avant Garde Std Bk" w:eastAsia="Times New Roman" w:hAnsi="ITC Avant Garde Std Bk" w:cs="Arial"/>
          <w:color w:val="444444"/>
          <w:sz w:val="22"/>
          <w:szCs w:val="24"/>
        </w:rPr>
      </w:pPr>
      <w:r w:rsidRPr="009A3475">
        <w:rPr>
          <w:rFonts w:ascii="ITC Avant Garde Std Bk" w:eastAsia="Times New Roman" w:hAnsi="ITC Avant Garde Std Bk" w:cs="Arial"/>
          <w:color w:val="444444"/>
          <w:sz w:val="22"/>
          <w:szCs w:val="24"/>
        </w:rPr>
        <w:t>Reinforce and communicate our 5 ‘R’ golden rules</w:t>
      </w:r>
    </w:p>
    <w:p w14:paraId="58A9943D" w14:textId="77777777" w:rsidR="00857D53" w:rsidRPr="009A3475" w:rsidRDefault="00857D53" w:rsidP="00857D53">
      <w:pPr>
        <w:numPr>
          <w:ilvl w:val="0"/>
          <w:numId w:val="38"/>
        </w:numPr>
        <w:spacing w:before="30" w:after="30" w:line="240" w:lineRule="auto"/>
        <w:ind w:left="709" w:right="700"/>
        <w:textAlignment w:val="baseline"/>
        <w:rPr>
          <w:rFonts w:ascii="ITC Avant Garde Std Bk" w:eastAsia="Times New Roman" w:hAnsi="ITC Avant Garde Std Bk" w:cs="Arial"/>
          <w:color w:val="444444"/>
          <w:sz w:val="22"/>
          <w:szCs w:val="24"/>
        </w:rPr>
      </w:pPr>
      <w:r w:rsidRPr="009A3475">
        <w:rPr>
          <w:rFonts w:ascii="ITC Avant Garde Std Bk" w:eastAsia="Times New Roman" w:hAnsi="ITC Avant Garde Std Bk" w:cs="Arial"/>
          <w:color w:val="444444"/>
          <w:sz w:val="22"/>
          <w:szCs w:val="24"/>
        </w:rPr>
        <w:t>Draw other children's attention to appropriate behaviour</w:t>
      </w:r>
    </w:p>
    <w:p w14:paraId="7CA8CBE3" w14:textId="77777777" w:rsidR="00857D53" w:rsidRPr="009A3475" w:rsidRDefault="00857D53" w:rsidP="00857D53">
      <w:pPr>
        <w:numPr>
          <w:ilvl w:val="0"/>
          <w:numId w:val="38"/>
        </w:numPr>
        <w:spacing w:before="30" w:after="30" w:line="240" w:lineRule="auto"/>
        <w:ind w:left="709" w:right="700"/>
        <w:textAlignment w:val="baseline"/>
        <w:rPr>
          <w:rFonts w:ascii="ITC Avant Garde Std Bk" w:eastAsia="Times New Roman" w:hAnsi="ITC Avant Garde Std Bk" w:cs="Arial"/>
          <w:color w:val="444444"/>
          <w:sz w:val="22"/>
          <w:szCs w:val="24"/>
        </w:rPr>
      </w:pPr>
      <w:r w:rsidRPr="009A3475">
        <w:rPr>
          <w:rFonts w:ascii="ITC Avant Garde Std Bk" w:eastAsia="Times New Roman" w:hAnsi="ITC Avant Garde Std Bk" w:cs="Arial"/>
          <w:color w:val="444444"/>
          <w:sz w:val="22"/>
          <w:szCs w:val="24"/>
        </w:rPr>
        <w:t>Give emphasis to the wanted behaviour, rather than the unwanted</w:t>
      </w:r>
    </w:p>
    <w:p w14:paraId="72A2BA99" w14:textId="733145BF" w:rsidR="00857D53" w:rsidRPr="009A3475" w:rsidRDefault="00857D53" w:rsidP="00857D53">
      <w:pPr>
        <w:numPr>
          <w:ilvl w:val="0"/>
          <w:numId w:val="38"/>
        </w:numPr>
        <w:spacing w:before="30" w:after="30" w:line="240" w:lineRule="auto"/>
        <w:ind w:left="709" w:right="700"/>
        <w:textAlignment w:val="baseline"/>
        <w:rPr>
          <w:rFonts w:ascii="ITC Avant Garde Std Bk" w:eastAsia="Times New Roman" w:hAnsi="ITC Avant Garde Std Bk" w:cs="Arial"/>
          <w:color w:val="444444"/>
          <w:sz w:val="22"/>
          <w:szCs w:val="24"/>
        </w:rPr>
      </w:pPr>
      <w:r w:rsidRPr="009A3475">
        <w:rPr>
          <w:rFonts w:ascii="ITC Avant Garde Std Bk" w:eastAsia="Times New Roman" w:hAnsi="ITC Avant Garde Std Bk" w:cs="Arial"/>
          <w:color w:val="444444"/>
          <w:sz w:val="22"/>
          <w:szCs w:val="24"/>
        </w:rPr>
        <w:t xml:space="preserve">Encourage </w:t>
      </w:r>
      <w:r w:rsidR="0022264D" w:rsidRPr="009A3475">
        <w:rPr>
          <w:rFonts w:ascii="ITC Avant Garde Std Bk" w:eastAsia="Times New Roman" w:hAnsi="ITC Avant Garde Std Bk" w:cs="Arial"/>
          <w:color w:val="444444"/>
          <w:sz w:val="22"/>
          <w:szCs w:val="24"/>
        </w:rPr>
        <w:t>self-esteem</w:t>
      </w:r>
      <w:r w:rsidRPr="009A3475">
        <w:rPr>
          <w:rFonts w:ascii="ITC Avant Garde Std Bk" w:eastAsia="Times New Roman" w:hAnsi="ITC Avant Garde Std Bk" w:cs="Arial"/>
          <w:color w:val="444444"/>
          <w:sz w:val="22"/>
          <w:szCs w:val="24"/>
        </w:rPr>
        <w:t xml:space="preserve"> and an ethos of friendly acceptance</w:t>
      </w:r>
    </w:p>
    <w:p w14:paraId="67DD7897" w14:textId="593683D9" w:rsidR="00857D53" w:rsidRPr="009A3475" w:rsidRDefault="00FD272E" w:rsidP="00857D53">
      <w:pPr>
        <w:numPr>
          <w:ilvl w:val="0"/>
          <w:numId w:val="38"/>
        </w:numPr>
        <w:spacing w:before="30" w:after="30" w:line="240" w:lineRule="auto"/>
        <w:ind w:left="709" w:right="700"/>
        <w:textAlignment w:val="baseline"/>
        <w:rPr>
          <w:rFonts w:ascii="ITC Avant Garde Std Bk" w:eastAsia="Times New Roman" w:hAnsi="ITC Avant Garde Std Bk" w:cs="Arial"/>
          <w:color w:val="444444"/>
          <w:sz w:val="22"/>
          <w:szCs w:val="24"/>
        </w:rPr>
      </w:pPr>
      <w:r>
        <w:rPr>
          <w:rFonts w:ascii="ITC Avant Garde Std Bk" w:eastAsia="Times New Roman" w:hAnsi="ITC Avant Garde Std Bk" w:cs="Arial"/>
          <w:color w:val="444444"/>
          <w:sz w:val="22"/>
          <w:szCs w:val="24"/>
        </w:rPr>
        <w:t>E</w:t>
      </w:r>
      <w:r w:rsidR="00857D53" w:rsidRPr="009A3475">
        <w:rPr>
          <w:rFonts w:ascii="ITC Avant Garde Std Bk" w:eastAsia="Times New Roman" w:hAnsi="ITC Avant Garde Std Bk" w:cs="Arial"/>
          <w:color w:val="444444"/>
          <w:sz w:val="22"/>
          <w:szCs w:val="24"/>
        </w:rPr>
        <w:t>ncourage children to make choices so that they can see that good behaviour is rewarded</w:t>
      </w:r>
    </w:p>
    <w:p w14:paraId="5DC5FEFF" w14:textId="0FD45DF9" w:rsidR="00857D53" w:rsidRPr="00246C2E" w:rsidRDefault="00857D53" w:rsidP="00857D53">
      <w:pPr>
        <w:spacing w:before="30" w:after="30" w:line="240" w:lineRule="auto"/>
        <w:ind w:right="700"/>
        <w:textAlignment w:val="baseline"/>
        <w:rPr>
          <w:rFonts w:ascii="ITC Avant Garde Std Bk" w:eastAsia="Times New Roman" w:hAnsi="ITC Avant Garde Std Bk" w:cs="Arial"/>
          <w:color w:val="444444"/>
          <w:sz w:val="24"/>
          <w:szCs w:val="24"/>
        </w:rPr>
      </w:pPr>
    </w:p>
    <w:p w14:paraId="6125CB0F" w14:textId="01EBE1BC" w:rsidR="00857D53" w:rsidRPr="00246C2E" w:rsidRDefault="00857D53" w:rsidP="00857D53">
      <w:pPr>
        <w:spacing w:before="30" w:after="30" w:line="240" w:lineRule="auto"/>
        <w:ind w:right="700"/>
        <w:textAlignment w:val="baseline"/>
        <w:rPr>
          <w:rFonts w:ascii="ITC Avant Garde Std Bk" w:eastAsia="Times New Roman" w:hAnsi="ITC Avant Garde Std Bk" w:cs="Arial"/>
          <w:color w:val="444444"/>
          <w:sz w:val="24"/>
          <w:szCs w:val="24"/>
        </w:rPr>
      </w:pPr>
    </w:p>
    <w:p w14:paraId="30027717" w14:textId="77777777" w:rsidR="00857D53" w:rsidRPr="00246C2E" w:rsidRDefault="00857D53" w:rsidP="00857D53">
      <w:pPr>
        <w:spacing w:before="30" w:after="30" w:line="240" w:lineRule="auto"/>
        <w:ind w:right="700"/>
        <w:textAlignment w:val="baseline"/>
        <w:rPr>
          <w:rFonts w:ascii="ITC Avant Garde Std Bk" w:eastAsia="Times New Roman" w:hAnsi="ITC Avant Garde Std Bk" w:cs="Arial"/>
          <w:color w:val="444444"/>
          <w:sz w:val="24"/>
          <w:szCs w:val="24"/>
        </w:rPr>
      </w:pPr>
      <w:r w:rsidRPr="00246C2E">
        <w:rPr>
          <w:rFonts w:ascii="ITC Avant Garde Std Bk" w:eastAsia="Times New Roman" w:hAnsi="ITC Avant Garde Std Bk" w:cs="Arial"/>
          <w:color w:val="444444"/>
          <w:sz w:val="24"/>
          <w:szCs w:val="24"/>
        </w:rPr>
        <w:t xml:space="preserve">     </w:t>
      </w:r>
    </w:p>
    <w:p w14:paraId="71117EB2" w14:textId="5A4F9EF7" w:rsidR="00016850" w:rsidRPr="00016850" w:rsidRDefault="00016850" w:rsidP="009A3475">
      <w:pPr>
        <w:tabs>
          <w:tab w:val="right" w:pos="9634"/>
        </w:tabs>
        <w:spacing w:after="0" w:line="259" w:lineRule="auto"/>
        <w:ind w:left="0" w:firstLine="0"/>
        <w:rPr>
          <w:rFonts w:ascii="Arial" w:hAnsi="Arial" w:cs="Arial"/>
          <w:b/>
          <w:bCs/>
          <w:sz w:val="32"/>
          <w:szCs w:val="32"/>
          <w:u w:val="single"/>
        </w:rPr>
      </w:pPr>
    </w:p>
    <w:sectPr w:rsidR="00016850" w:rsidRPr="00016850" w:rsidSect="00016850">
      <w:pgSz w:w="11899" w:h="16841"/>
      <w:pgMar w:top="426" w:right="0" w:bottom="567" w:left="142" w:header="142" w:footer="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84582" w14:textId="77777777" w:rsidR="00832224" w:rsidRDefault="00832224">
      <w:pPr>
        <w:spacing w:after="0" w:line="240" w:lineRule="auto"/>
      </w:pPr>
      <w:r>
        <w:separator/>
      </w:r>
    </w:p>
  </w:endnote>
  <w:endnote w:type="continuationSeparator" w:id="0">
    <w:p w14:paraId="720B6171" w14:textId="77777777" w:rsidR="00832224" w:rsidRDefault="00832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Segoe UI Symbol">
    <w:charset w:val="00"/>
    <w:family w:val="swiss"/>
    <w:pitch w:val="variable"/>
    <w:sig w:usb0="800001E3" w:usb1="1200FFEF" w:usb2="00040000" w:usb3="00000000" w:csb0="0000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Calibri Light">
    <w:panose1 w:val="020F0302020204030204"/>
    <w:charset w:val="00"/>
    <w:family w:val="auto"/>
    <w:pitch w:val="variable"/>
    <w:sig w:usb0="A00002EF" w:usb1="4000207B" w:usb2="00000000" w:usb3="00000000" w:csb0="0000019F" w:csb1="00000000"/>
  </w:font>
  <w:font w:name="ITC Avant Garde Std Bk">
    <w:altName w:val="Calibri"/>
    <w:panose1 w:val="00000000000000000000"/>
    <w:charset w:val="00"/>
    <w:family w:val="swiss"/>
    <w:notTrueType/>
    <w:pitch w:val="variable"/>
    <w:sig w:usb0="800000AF" w:usb1="4000204A" w:usb2="00000000" w:usb3="00000000" w:csb0="00000001" w:csb1="00000000"/>
  </w:font>
  <w:font w:name="Segoe UI">
    <w:altName w:val="Calibr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760A7" w14:textId="427C5D90" w:rsidR="00982093" w:rsidRDefault="00982093">
    <w:pPr>
      <w:pStyle w:val="Footer"/>
      <w:jc w:val="right"/>
    </w:pPr>
  </w:p>
  <w:p w14:paraId="10B28ECA" w14:textId="77777777" w:rsidR="00982093" w:rsidRDefault="00982093" w:rsidP="001C3F4F">
    <w:pPr>
      <w:pStyle w:val="Footer"/>
      <w:jc w:val="righ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3E0B6" w14:textId="77777777" w:rsidR="00982093" w:rsidRDefault="00982093">
    <w:pPr>
      <w:spacing w:after="160" w:line="259" w:lineRule="auto"/>
      <w:ind w:left="0" w:firstLine="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903CA" w14:textId="77777777" w:rsidR="00982093" w:rsidRDefault="00982093">
    <w:pPr>
      <w:spacing w:after="160" w:line="259" w:lineRule="auto"/>
      <w:ind w:left="0" w:firstLine="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53FC2" w14:textId="77777777" w:rsidR="00982093" w:rsidRDefault="00982093">
    <w:pPr>
      <w:spacing w:after="160" w:line="259" w:lineRule="auto"/>
      <w:ind w:left="0" w:firstLine="0"/>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669D7" w14:textId="77777777" w:rsidR="00982093" w:rsidRDefault="00982093">
    <w:pPr>
      <w:spacing w:after="160" w:line="259" w:lineRule="auto"/>
      <w:ind w:left="0" w:firstLine="0"/>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999704"/>
      <w:docPartObj>
        <w:docPartGallery w:val="Page Numbers (Bottom of Page)"/>
        <w:docPartUnique/>
      </w:docPartObj>
    </w:sdtPr>
    <w:sdtEndPr>
      <w:rPr>
        <w:noProof/>
      </w:rPr>
    </w:sdtEndPr>
    <w:sdtContent>
      <w:p w14:paraId="381E45B0" w14:textId="11CC4104" w:rsidR="00982093" w:rsidRDefault="00982093" w:rsidP="00C93109">
        <w:pPr>
          <w:pStyle w:val="Footer"/>
          <w:tabs>
            <w:tab w:val="left" w:pos="2684"/>
            <w:tab w:val="right" w:pos="10207"/>
          </w:tabs>
        </w:pPr>
        <w:r>
          <w:tab/>
        </w:r>
        <w:r>
          <w:tab/>
        </w:r>
        <w:r>
          <w:tab/>
        </w:r>
        <w:r>
          <w:tab/>
        </w:r>
        <w:r>
          <w:fldChar w:fldCharType="begin"/>
        </w:r>
        <w:r>
          <w:instrText xml:space="preserve"> PAGE   \* MERGEFORMAT </w:instrText>
        </w:r>
        <w:r>
          <w:fldChar w:fldCharType="separate"/>
        </w:r>
        <w:r w:rsidR="002000C2">
          <w:rPr>
            <w:noProof/>
          </w:rPr>
          <w:t>7</w:t>
        </w:r>
        <w:r>
          <w:rPr>
            <w:noProof/>
          </w:rPr>
          <w:fldChar w:fldCharType="end"/>
        </w:r>
      </w:p>
    </w:sdtContent>
  </w:sdt>
  <w:p w14:paraId="6D6926B5" w14:textId="77777777" w:rsidR="00982093" w:rsidRDefault="00982093">
    <w:pPr>
      <w:spacing w:after="160" w:line="259" w:lineRule="auto"/>
      <w:ind w:left="0" w:firstLine="0"/>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514B0" w14:textId="77777777" w:rsidR="00982093" w:rsidRDefault="00982093">
    <w:pPr>
      <w:spacing w:after="160" w:line="259" w:lineRule="auto"/>
      <w:ind w:left="0" w:firstLine="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BF89B" w14:textId="77777777" w:rsidR="00832224" w:rsidRDefault="00832224">
      <w:pPr>
        <w:spacing w:after="0" w:line="240" w:lineRule="auto"/>
      </w:pPr>
      <w:r>
        <w:separator/>
      </w:r>
    </w:p>
  </w:footnote>
  <w:footnote w:type="continuationSeparator" w:id="0">
    <w:p w14:paraId="4280FB07" w14:textId="77777777" w:rsidR="00832224" w:rsidRDefault="0083222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6576B"/>
    <w:multiLevelType w:val="hybridMultilevel"/>
    <w:tmpl w:val="F2F0695A"/>
    <w:lvl w:ilvl="0" w:tplc="3B72FEE4">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58E9C0">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64C74E">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4120A5A">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8ADBD8">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6C220FE">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50ABB0">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E020E0">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C68D2AC">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8AB4213"/>
    <w:multiLevelType w:val="hybridMultilevel"/>
    <w:tmpl w:val="133E9908"/>
    <w:lvl w:ilvl="0" w:tplc="D33C2CCC">
      <w:start w:val="1"/>
      <w:numFmt w:val="bullet"/>
      <w:lvlText w:val="•"/>
      <w:lvlJc w:val="left"/>
      <w:pPr>
        <w:ind w:left="720" w:hanging="360"/>
      </w:pPr>
      <w:rPr>
        <w:rFonts w:ascii="Arial" w:eastAsia="Arial" w:hAnsi="Arial" w:cs="Arial"/>
        <w:b w:val="0"/>
        <w:i w:val="0"/>
        <w:strike w:val="0"/>
        <w:dstrike w:val="0"/>
        <w:color w:val="0092CF"/>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876002"/>
    <w:multiLevelType w:val="hybridMultilevel"/>
    <w:tmpl w:val="F8047DAE"/>
    <w:lvl w:ilvl="0" w:tplc="0E8C7BA8">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E88A88">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089628">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F27698">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207D1A">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CD000E8">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1A6BAE">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B801B2">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B9475BE">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11326D0D"/>
    <w:multiLevelType w:val="hybridMultilevel"/>
    <w:tmpl w:val="63B22062"/>
    <w:lvl w:ilvl="0" w:tplc="028C0046">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5">
      <w:start w:val="1"/>
      <w:numFmt w:val="bullet"/>
      <w:lvlText w:val=""/>
      <w:lvlJc w:val="left"/>
      <w:pPr>
        <w:ind w:left="1734" w:hanging="360"/>
      </w:pPr>
      <w:rPr>
        <w:rFonts w:ascii="Wingdings" w:hAnsi="Wingdings" w:hint="default"/>
      </w:rPr>
    </w:lvl>
    <w:lvl w:ilvl="2" w:tplc="87D4579E">
      <w:start w:val="1"/>
      <w:numFmt w:val="bullet"/>
      <w:lvlText w:val="▪"/>
      <w:lvlJc w:val="left"/>
      <w:pPr>
        <w:ind w:left="208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B0C4FA34">
      <w:start w:val="1"/>
      <w:numFmt w:val="bullet"/>
      <w:lvlText w:val="•"/>
      <w:lvlJc w:val="left"/>
      <w:pPr>
        <w:ind w:left="280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3D0D710">
      <w:start w:val="1"/>
      <w:numFmt w:val="bullet"/>
      <w:lvlText w:val="o"/>
      <w:lvlJc w:val="left"/>
      <w:pPr>
        <w:ind w:left="352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34A4244">
      <w:start w:val="1"/>
      <w:numFmt w:val="bullet"/>
      <w:lvlText w:val="▪"/>
      <w:lvlJc w:val="left"/>
      <w:pPr>
        <w:ind w:left="424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A080D4CA">
      <w:start w:val="1"/>
      <w:numFmt w:val="bullet"/>
      <w:lvlText w:val="•"/>
      <w:lvlJc w:val="left"/>
      <w:pPr>
        <w:ind w:left="496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C4129F5C">
      <w:start w:val="1"/>
      <w:numFmt w:val="bullet"/>
      <w:lvlText w:val="o"/>
      <w:lvlJc w:val="left"/>
      <w:pPr>
        <w:ind w:left="568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1E018DA">
      <w:start w:val="1"/>
      <w:numFmt w:val="bullet"/>
      <w:lvlText w:val="▪"/>
      <w:lvlJc w:val="left"/>
      <w:pPr>
        <w:ind w:left="640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
    <w:nsid w:val="13391E5C"/>
    <w:multiLevelType w:val="hybridMultilevel"/>
    <w:tmpl w:val="3102A3E0"/>
    <w:lvl w:ilvl="0" w:tplc="1F14AB4A">
      <w:start w:val="1"/>
      <w:numFmt w:val="bullet"/>
      <w:lvlText w:val="•"/>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25" w:hanging="360"/>
      </w:pPr>
      <w:rPr>
        <w:rFonts w:ascii="Courier New" w:hAnsi="Courier New" w:cs="Courier New" w:hint="default"/>
      </w:rPr>
    </w:lvl>
    <w:lvl w:ilvl="2" w:tplc="FFFFFFFF" w:tentative="1">
      <w:start w:val="1"/>
      <w:numFmt w:val="bullet"/>
      <w:lvlText w:val=""/>
      <w:lvlJc w:val="left"/>
      <w:pPr>
        <w:ind w:left="2145" w:hanging="360"/>
      </w:pPr>
      <w:rPr>
        <w:rFonts w:ascii="Wingdings" w:hAnsi="Wingdings" w:hint="default"/>
      </w:rPr>
    </w:lvl>
    <w:lvl w:ilvl="3" w:tplc="FFFFFFFF" w:tentative="1">
      <w:start w:val="1"/>
      <w:numFmt w:val="bullet"/>
      <w:lvlText w:val=""/>
      <w:lvlJc w:val="left"/>
      <w:pPr>
        <w:ind w:left="2865" w:hanging="360"/>
      </w:pPr>
      <w:rPr>
        <w:rFonts w:ascii="Symbol" w:hAnsi="Symbol" w:hint="default"/>
      </w:rPr>
    </w:lvl>
    <w:lvl w:ilvl="4" w:tplc="FFFFFFFF" w:tentative="1">
      <w:start w:val="1"/>
      <w:numFmt w:val="bullet"/>
      <w:lvlText w:val="o"/>
      <w:lvlJc w:val="left"/>
      <w:pPr>
        <w:ind w:left="3585" w:hanging="360"/>
      </w:pPr>
      <w:rPr>
        <w:rFonts w:ascii="Courier New" w:hAnsi="Courier New" w:cs="Courier New" w:hint="default"/>
      </w:rPr>
    </w:lvl>
    <w:lvl w:ilvl="5" w:tplc="FFFFFFFF" w:tentative="1">
      <w:start w:val="1"/>
      <w:numFmt w:val="bullet"/>
      <w:lvlText w:val=""/>
      <w:lvlJc w:val="left"/>
      <w:pPr>
        <w:ind w:left="4305" w:hanging="360"/>
      </w:pPr>
      <w:rPr>
        <w:rFonts w:ascii="Wingdings" w:hAnsi="Wingdings" w:hint="default"/>
      </w:rPr>
    </w:lvl>
    <w:lvl w:ilvl="6" w:tplc="FFFFFFFF" w:tentative="1">
      <w:start w:val="1"/>
      <w:numFmt w:val="bullet"/>
      <w:lvlText w:val=""/>
      <w:lvlJc w:val="left"/>
      <w:pPr>
        <w:ind w:left="5025" w:hanging="360"/>
      </w:pPr>
      <w:rPr>
        <w:rFonts w:ascii="Symbol" w:hAnsi="Symbol" w:hint="default"/>
      </w:rPr>
    </w:lvl>
    <w:lvl w:ilvl="7" w:tplc="FFFFFFFF" w:tentative="1">
      <w:start w:val="1"/>
      <w:numFmt w:val="bullet"/>
      <w:lvlText w:val="o"/>
      <w:lvlJc w:val="left"/>
      <w:pPr>
        <w:ind w:left="5745" w:hanging="360"/>
      </w:pPr>
      <w:rPr>
        <w:rFonts w:ascii="Courier New" w:hAnsi="Courier New" w:cs="Courier New" w:hint="default"/>
      </w:rPr>
    </w:lvl>
    <w:lvl w:ilvl="8" w:tplc="FFFFFFFF" w:tentative="1">
      <w:start w:val="1"/>
      <w:numFmt w:val="bullet"/>
      <w:lvlText w:val=""/>
      <w:lvlJc w:val="left"/>
      <w:pPr>
        <w:ind w:left="6465" w:hanging="360"/>
      </w:pPr>
      <w:rPr>
        <w:rFonts w:ascii="Wingdings" w:hAnsi="Wingdings" w:hint="default"/>
      </w:rPr>
    </w:lvl>
  </w:abstractNum>
  <w:abstractNum w:abstractNumId="5">
    <w:nsid w:val="167C514D"/>
    <w:multiLevelType w:val="multilevel"/>
    <w:tmpl w:val="853E0BAA"/>
    <w:lvl w:ilvl="0">
      <w:start w:val="1"/>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nsid w:val="16E5094C"/>
    <w:multiLevelType w:val="hybridMultilevel"/>
    <w:tmpl w:val="BAF01C06"/>
    <w:lvl w:ilvl="0" w:tplc="D33C2CCC">
      <w:start w:val="1"/>
      <w:numFmt w:val="bullet"/>
      <w:lvlText w:val="•"/>
      <w:lvlJc w:val="left"/>
      <w:pPr>
        <w:ind w:left="720" w:hanging="360"/>
      </w:pPr>
      <w:rPr>
        <w:rFonts w:ascii="Arial" w:eastAsia="Arial" w:hAnsi="Arial" w:cs="Arial"/>
        <w:b w:val="0"/>
        <w:i w:val="0"/>
        <w:strike w:val="0"/>
        <w:dstrike w:val="0"/>
        <w:color w:val="0092CF"/>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946D30"/>
    <w:multiLevelType w:val="hybridMultilevel"/>
    <w:tmpl w:val="34A8A2B8"/>
    <w:lvl w:ilvl="0" w:tplc="0D7E13D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CA816A">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24CD36">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28DE16">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745E06">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E68FA4">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78DAD8">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D06A98">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BC69C4">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nsid w:val="19EF14D4"/>
    <w:multiLevelType w:val="hybridMultilevel"/>
    <w:tmpl w:val="5DBC5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02622E"/>
    <w:multiLevelType w:val="hybridMultilevel"/>
    <w:tmpl w:val="65EC9E50"/>
    <w:lvl w:ilvl="0" w:tplc="6A5EFFA6">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75685D"/>
    <w:multiLevelType w:val="hybridMultilevel"/>
    <w:tmpl w:val="1D742A9A"/>
    <w:lvl w:ilvl="0" w:tplc="ECF89F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983C2C"/>
    <w:multiLevelType w:val="hybridMultilevel"/>
    <w:tmpl w:val="A14A07B0"/>
    <w:lvl w:ilvl="0" w:tplc="1CC893F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CAC29AC"/>
    <w:multiLevelType w:val="hybridMultilevel"/>
    <w:tmpl w:val="B1220B40"/>
    <w:lvl w:ilvl="0" w:tplc="1CC893F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B311F6"/>
    <w:multiLevelType w:val="hybridMultilevel"/>
    <w:tmpl w:val="E3F60146"/>
    <w:lvl w:ilvl="0" w:tplc="ECF89F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603E46"/>
    <w:multiLevelType w:val="hybridMultilevel"/>
    <w:tmpl w:val="8E0016AE"/>
    <w:lvl w:ilvl="0" w:tplc="DDC0C374">
      <w:start w:val="1"/>
      <w:numFmt w:val="bullet"/>
      <w:lvlText w:val="•"/>
      <w:lvlJc w:val="left"/>
      <w:pPr>
        <w:ind w:left="9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2AAADC">
      <w:start w:val="1"/>
      <w:numFmt w:val="bullet"/>
      <w:lvlText w:val="o"/>
      <w:lvlJc w:val="left"/>
      <w:pPr>
        <w:ind w:left="12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965114">
      <w:start w:val="1"/>
      <w:numFmt w:val="bullet"/>
      <w:lvlText w:val="▪"/>
      <w:lvlJc w:val="left"/>
      <w:pPr>
        <w:ind w:left="19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368E60">
      <w:start w:val="1"/>
      <w:numFmt w:val="bullet"/>
      <w:lvlText w:val="•"/>
      <w:lvlJc w:val="left"/>
      <w:pPr>
        <w:ind w:left="2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62528A">
      <w:start w:val="1"/>
      <w:numFmt w:val="bullet"/>
      <w:lvlText w:val="o"/>
      <w:lvlJc w:val="left"/>
      <w:pPr>
        <w:ind w:left="3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14ADC6">
      <w:start w:val="1"/>
      <w:numFmt w:val="bullet"/>
      <w:lvlText w:val="▪"/>
      <w:lvlJc w:val="left"/>
      <w:pPr>
        <w:ind w:left="4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3CC6DC">
      <w:start w:val="1"/>
      <w:numFmt w:val="bullet"/>
      <w:lvlText w:val="•"/>
      <w:lvlJc w:val="left"/>
      <w:pPr>
        <w:ind w:left="4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866E40">
      <w:start w:val="1"/>
      <w:numFmt w:val="bullet"/>
      <w:lvlText w:val="o"/>
      <w:lvlJc w:val="left"/>
      <w:pPr>
        <w:ind w:left="5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FCC7DE">
      <w:start w:val="1"/>
      <w:numFmt w:val="bullet"/>
      <w:lvlText w:val="▪"/>
      <w:lvlJc w:val="left"/>
      <w:pPr>
        <w:ind w:left="6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nsid w:val="295A0D03"/>
    <w:multiLevelType w:val="hybridMultilevel"/>
    <w:tmpl w:val="B210B06C"/>
    <w:lvl w:ilvl="0" w:tplc="6A5EFFA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6">
    <w:nsid w:val="2E1770E0"/>
    <w:multiLevelType w:val="hybridMultilevel"/>
    <w:tmpl w:val="48B82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FB32BF9"/>
    <w:multiLevelType w:val="hybridMultilevel"/>
    <w:tmpl w:val="7896A6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00A1F1C"/>
    <w:multiLevelType w:val="hybridMultilevel"/>
    <w:tmpl w:val="3D9A8E14"/>
    <w:lvl w:ilvl="0" w:tplc="4106161E">
      <w:start w:val="1"/>
      <w:numFmt w:val="bullet"/>
      <w:lvlText w:val="•"/>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9">
    <w:nsid w:val="321335BA"/>
    <w:multiLevelType w:val="hybridMultilevel"/>
    <w:tmpl w:val="0B1A6992"/>
    <w:lvl w:ilvl="0" w:tplc="1F14AB4A">
      <w:start w:val="1"/>
      <w:numFmt w:val="bullet"/>
      <w:lvlText w:val="•"/>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0">
    <w:nsid w:val="394842FA"/>
    <w:multiLevelType w:val="hybridMultilevel"/>
    <w:tmpl w:val="1D302BBA"/>
    <w:lvl w:ilvl="0" w:tplc="08090001">
      <w:start w:val="1"/>
      <w:numFmt w:val="bullet"/>
      <w:lvlText w:val=""/>
      <w:lvlJc w:val="left"/>
      <w:pPr>
        <w:ind w:left="745" w:hanging="360"/>
      </w:pPr>
      <w:rPr>
        <w:rFonts w:ascii="Symbol" w:hAnsi="Symbol" w:hint="default"/>
      </w:rPr>
    </w:lvl>
    <w:lvl w:ilvl="1" w:tplc="08090003" w:tentative="1">
      <w:start w:val="1"/>
      <w:numFmt w:val="bullet"/>
      <w:lvlText w:val="o"/>
      <w:lvlJc w:val="left"/>
      <w:pPr>
        <w:ind w:left="1465" w:hanging="360"/>
      </w:pPr>
      <w:rPr>
        <w:rFonts w:ascii="Courier New" w:hAnsi="Courier New" w:cs="Courier New" w:hint="default"/>
      </w:rPr>
    </w:lvl>
    <w:lvl w:ilvl="2" w:tplc="08090005" w:tentative="1">
      <w:start w:val="1"/>
      <w:numFmt w:val="bullet"/>
      <w:lvlText w:val=""/>
      <w:lvlJc w:val="left"/>
      <w:pPr>
        <w:ind w:left="2185" w:hanging="360"/>
      </w:pPr>
      <w:rPr>
        <w:rFonts w:ascii="Wingdings" w:hAnsi="Wingdings" w:hint="default"/>
      </w:rPr>
    </w:lvl>
    <w:lvl w:ilvl="3" w:tplc="08090001" w:tentative="1">
      <w:start w:val="1"/>
      <w:numFmt w:val="bullet"/>
      <w:lvlText w:val=""/>
      <w:lvlJc w:val="left"/>
      <w:pPr>
        <w:ind w:left="2905" w:hanging="360"/>
      </w:pPr>
      <w:rPr>
        <w:rFonts w:ascii="Symbol" w:hAnsi="Symbol" w:hint="default"/>
      </w:rPr>
    </w:lvl>
    <w:lvl w:ilvl="4" w:tplc="08090003" w:tentative="1">
      <w:start w:val="1"/>
      <w:numFmt w:val="bullet"/>
      <w:lvlText w:val="o"/>
      <w:lvlJc w:val="left"/>
      <w:pPr>
        <w:ind w:left="3625" w:hanging="360"/>
      </w:pPr>
      <w:rPr>
        <w:rFonts w:ascii="Courier New" w:hAnsi="Courier New" w:cs="Courier New" w:hint="default"/>
      </w:rPr>
    </w:lvl>
    <w:lvl w:ilvl="5" w:tplc="08090005" w:tentative="1">
      <w:start w:val="1"/>
      <w:numFmt w:val="bullet"/>
      <w:lvlText w:val=""/>
      <w:lvlJc w:val="left"/>
      <w:pPr>
        <w:ind w:left="4345" w:hanging="360"/>
      </w:pPr>
      <w:rPr>
        <w:rFonts w:ascii="Wingdings" w:hAnsi="Wingdings" w:hint="default"/>
      </w:rPr>
    </w:lvl>
    <w:lvl w:ilvl="6" w:tplc="08090001" w:tentative="1">
      <w:start w:val="1"/>
      <w:numFmt w:val="bullet"/>
      <w:lvlText w:val=""/>
      <w:lvlJc w:val="left"/>
      <w:pPr>
        <w:ind w:left="5065" w:hanging="360"/>
      </w:pPr>
      <w:rPr>
        <w:rFonts w:ascii="Symbol" w:hAnsi="Symbol" w:hint="default"/>
      </w:rPr>
    </w:lvl>
    <w:lvl w:ilvl="7" w:tplc="08090003" w:tentative="1">
      <w:start w:val="1"/>
      <w:numFmt w:val="bullet"/>
      <w:lvlText w:val="o"/>
      <w:lvlJc w:val="left"/>
      <w:pPr>
        <w:ind w:left="5785" w:hanging="360"/>
      </w:pPr>
      <w:rPr>
        <w:rFonts w:ascii="Courier New" w:hAnsi="Courier New" w:cs="Courier New" w:hint="default"/>
      </w:rPr>
    </w:lvl>
    <w:lvl w:ilvl="8" w:tplc="08090005" w:tentative="1">
      <w:start w:val="1"/>
      <w:numFmt w:val="bullet"/>
      <w:lvlText w:val=""/>
      <w:lvlJc w:val="left"/>
      <w:pPr>
        <w:ind w:left="6505" w:hanging="360"/>
      </w:pPr>
      <w:rPr>
        <w:rFonts w:ascii="Wingdings" w:hAnsi="Wingdings" w:hint="default"/>
      </w:rPr>
    </w:lvl>
  </w:abstractNum>
  <w:abstractNum w:abstractNumId="21">
    <w:nsid w:val="3D0E0B29"/>
    <w:multiLevelType w:val="hybridMultilevel"/>
    <w:tmpl w:val="F402A416"/>
    <w:lvl w:ilvl="0" w:tplc="D33C2CCC">
      <w:start w:val="1"/>
      <w:numFmt w:val="bullet"/>
      <w:lvlText w:val="•"/>
      <w:lvlJc w:val="left"/>
      <w:pPr>
        <w:ind w:left="978"/>
      </w:pPr>
      <w:rPr>
        <w:rFonts w:ascii="Arial" w:eastAsia="Arial" w:hAnsi="Arial" w:cs="Arial"/>
        <w:b w:val="0"/>
        <w:i w:val="0"/>
        <w:strike w:val="0"/>
        <w:dstrike w:val="0"/>
        <w:color w:val="0092CF"/>
        <w:sz w:val="20"/>
        <w:szCs w:val="20"/>
        <w:u w:val="none" w:color="000000"/>
        <w:bdr w:val="none" w:sz="0" w:space="0" w:color="auto"/>
        <w:shd w:val="clear" w:color="auto" w:fill="auto"/>
        <w:vertAlign w:val="baseline"/>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nsid w:val="3E95112F"/>
    <w:multiLevelType w:val="hybridMultilevel"/>
    <w:tmpl w:val="D8C83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ED651D6"/>
    <w:multiLevelType w:val="hybridMultilevel"/>
    <w:tmpl w:val="99027C6E"/>
    <w:lvl w:ilvl="0" w:tplc="EC5C1606">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EA458E">
      <w:start w:val="1"/>
      <w:numFmt w:val="bullet"/>
      <w:lvlText w:val="o"/>
      <w:lvlJc w:val="left"/>
      <w:pPr>
        <w:ind w:left="136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DE0C6B2">
      <w:start w:val="1"/>
      <w:numFmt w:val="bullet"/>
      <w:lvlText w:val="▪"/>
      <w:lvlJc w:val="left"/>
      <w:pPr>
        <w:ind w:left="208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CFAE642">
      <w:start w:val="1"/>
      <w:numFmt w:val="bullet"/>
      <w:lvlText w:val="•"/>
      <w:lvlJc w:val="left"/>
      <w:pPr>
        <w:ind w:left="280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652EE9E">
      <w:start w:val="1"/>
      <w:numFmt w:val="bullet"/>
      <w:lvlText w:val="o"/>
      <w:lvlJc w:val="left"/>
      <w:pPr>
        <w:ind w:left="352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784BC4E">
      <w:start w:val="1"/>
      <w:numFmt w:val="bullet"/>
      <w:lvlText w:val="▪"/>
      <w:lvlJc w:val="left"/>
      <w:pPr>
        <w:ind w:left="424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A0B6FD38">
      <w:start w:val="1"/>
      <w:numFmt w:val="bullet"/>
      <w:lvlText w:val="•"/>
      <w:lvlJc w:val="left"/>
      <w:pPr>
        <w:ind w:left="496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DA462E8A">
      <w:start w:val="1"/>
      <w:numFmt w:val="bullet"/>
      <w:lvlText w:val="o"/>
      <w:lvlJc w:val="left"/>
      <w:pPr>
        <w:ind w:left="568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13052F6">
      <w:start w:val="1"/>
      <w:numFmt w:val="bullet"/>
      <w:lvlText w:val="▪"/>
      <w:lvlJc w:val="left"/>
      <w:pPr>
        <w:ind w:left="640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4">
    <w:nsid w:val="3F962320"/>
    <w:multiLevelType w:val="hybridMultilevel"/>
    <w:tmpl w:val="D0FE267C"/>
    <w:lvl w:ilvl="0" w:tplc="6A5EFFA6">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43054D81"/>
    <w:multiLevelType w:val="hybridMultilevel"/>
    <w:tmpl w:val="9F5E646E"/>
    <w:lvl w:ilvl="0" w:tplc="0809000F">
      <w:start w:val="1"/>
      <w:numFmt w:val="decimal"/>
      <w:lvlText w:val="%1."/>
      <w:lvlJc w:val="left"/>
      <w:pPr>
        <w:ind w:left="735" w:hanging="360"/>
      </w:p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26">
    <w:nsid w:val="47D16097"/>
    <w:multiLevelType w:val="hybridMultilevel"/>
    <w:tmpl w:val="7B608E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9451C8A"/>
    <w:multiLevelType w:val="hybridMultilevel"/>
    <w:tmpl w:val="3D30E420"/>
    <w:lvl w:ilvl="0" w:tplc="1F14AB4A">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5CF338">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2A0D3D4">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AC45D2">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BE21E6">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280D0AE">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106E732">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BCB4DC">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9074C8">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nsid w:val="4B542BD0"/>
    <w:multiLevelType w:val="hybridMultilevel"/>
    <w:tmpl w:val="E6DAF276"/>
    <w:lvl w:ilvl="0" w:tplc="4106161E">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CC31A2">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1E04630">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996CE10">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3824D2">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6788B6A">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CEA8BE">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7A3270">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A6EADC">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nsid w:val="4C9408A0"/>
    <w:multiLevelType w:val="hybridMultilevel"/>
    <w:tmpl w:val="3392EAF8"/>
    <w:lvl w:ilvl="0" w:tplc="08090005">
      <w:start w:val="1"/>
      <w:numFmt w:val="bullet"/>
      <w:lvlText w:val=""/>
      <w:lvlJc w:val="left"/>
      <w:pPr>
        <w:ind w:left="1734" w:hanging="360"/>
      </w:pPr>
      <w:rPr>
        <w:rFonts w:ascii="Wingdings" w:hAnsi="Wingdings" w:hint="default"/>
      </w:rPr>
    </w:lvl>
    <w:lvl w:ilvl="1" w:tplc="08090003" w:tentative="1">
      <w:start w:val="1"/>
      <w:numFmt w:val="bullet"/>
      <w:lvlText w:val="o"/>
      <w:lvlJc w:val="left"/>
      <w:pPr>
        <w:ind w:left="2454" w:hanging="360"/>
      </w:pPr>
      <w:rPr>
        <w:rFonts w:ascii="Courier New" w:hAnsi="Courier New" w:cs="Courier New" w:hint="default"/>
      </w:rPr>
    </w:lvl>
    <w:lvl w:ilvl="2" w:tplc="08090005" w:tentative="1">
      <w:start w:val="1"/>
      <w:numFmt w:val="bullet"/>
      <w:lvlText w:val=""/>
      <w:lvlJc w:val="left"/>
      <w:pPr>
        <w:ind w:left="3174" w:hanging="360"/>
      </w:pPr>
      <w:rPr>
        <w:rFonts w:ascii="Wingdings" w:hAnsi="Wingdings" w:hint="default"/>
      </w:rPr>
    </w:lvl>
    <w:lvl w:ilvl="3" w:tplc="08090001" w:tentative="1">
      <w:start w:val="1"/>
      <w:numFmt w:val="bullet"/>
      <w:lvlText w:val=""/>
      <w:lvlJc w:val="left"/>
      <w:pPr>
        <w:ind w:left="3894" w:hanging="360"/>
      </w:pPr>
      <w:rPr>
        <w:rFonts w:ascii="Symbol" w:hAnsi="Symbol" w:hint="default"/>
      </w:rPr>
    </w:lvl>
    <w:lvl w:ilvl="4" w:tplc="08090003" w:tentative="1">
      <w:start w:val="1"/>
      <w:numFmt w:val="bullet"/>
      <w:lvlText w:val="o"/>
      <w:lvlJc w:val="left"/>
      <w:pPr>
        <w:ind w:left="4614" w:hanging="360"/>
      </w:pPr>
      <w:rPr>
        <w:rFonts w:ascii="Courier New" w:hAnsi="Courier New" w:cs="Courier New" w:hint="default"/>
      </w:rPr>
    </w:lvl>
    <w:lvl w:ilvl="5" w:tplc="08090005" w:tentative="1">
      <w:start w:val="1"/>
      <w:numFmt w:val="bullet"/>
      <w:lvlText w:val=""/>
      <w:lvlJc w:val="left"/>
      <w:pPr>
        <w:ind w:left="5334" w:hanging="360"/>
      </w:pPr>
      <w:rPr>
        <w:rFonts w:ascii="Wingdings" w:hAnsi="Wingdings" w:hint="default"/>
      </w:rPr>
    </w:lvl>
    <w:lvl w:ilvl="6" w:tplc="08090001" w:tentative="1">
      <w:start w:val="1"/>
      <w:numFmt w:val="bullet"/>
      <w:lvlText w:val=""/>
      <w:lvlJc w:val="left"/>
      <w:pPr>
        <w:ind w:left="6054" w:hanging="360"/>
      </w:pPr>
      <w:rPr>
        <w:rFonts w:ascii="Symbol" w:hAnsi="Symbol" w:hint="default"/>
      </w:rPr>
    </w:lvl>
    <w:lvl w:ilvl="7" w:tplc="08090003" w:tentative="1">
      <w:start w:val="1"/>
      <w:numFmt w:val="bullet"/>
      <w:lvlText w:val="o"/>
      <w:lvlJc w:val="left"/>
      <w:pPr>
        <w:ind w:left="6774" w:hanging="360"/>
      </w:pPr>
      <w:rPr>
        <w:rFonts w:ascii="Courier New" w:hAnsi="Courier New" w:cs="Courier New" w:hint="default"/>
      </w:rPr>
    </w:lvl>
    <w:lvl w:ilvl="8" w:tplc="08090005" w:tentative="1">
      <w:start w:val="1"/>
      <w:numFmt w:val="bullet"/>
      <w:lvlText w:val=""/>
      <w:lvlJc w:val="left"/>
      <w:pPr>
        <w:ind w:left="7494" w:hanging="360"/>
      </w:pPr>
      <w:rPr>
        <w:rFonts w:ascii="Wingdings" w:hAnsi="Wingdings" w:hint="default"/>
      </w:rPr>
    </w:lvl>
  </w:abstractNum>
  <w:abstractNum w:abstractNumId="30">
    <w:nsid w:val="4E294978"/>
    <w:multiLevelType w:val="hybridMultilevel"/>
    <w:tmpl w:val="BD34E5BA"/>
    <w:lvl w:ilvl="0" w:tplc="08090001">
      <w:start w:val="1"/>
      <w:numFmt w:val="bullet"/>
      <w:lvlText w:val=""/>
      <w:lvlJc w:val="left"/>
      <w:pPr>
        <w:ind w:left="720" w:hanging="360"/>
      </w:pPr>
      <w:rPr>
        <w:rFonts w:ascii="Symbol" w:hAnsi="Symbol" w:hint="default"/>
        <w:b w:val="0"/>
        <w:i w:val="0"/>
        <w:strike w:val="0"/>
        <w:dstrike w:val="0"/>
        <w:color w:val="0092CF"/>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4E62508B"/>
    <w:multiLevelType w:val="hybridMultilevel"/>
    <w:tmpl w:val="A49449E0"/>
    <w:lvl w:ilvl="0" w:tplc="6A5EFFA6">
      <w:start w:val="1"/>
      <w:numFmt w:val="bullet"/>
      <w:lvlText w:val="•"/>
      <w:lvlJc w:val="left"/>
      <w:pPr>
        <w:ind w:left="9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2">
    <w:nsid w:val="4E776DBB"/>
    <w:multiLevelType w:val="hybridMultilevel"/>
    <w:tmpl w:val="E43C8EF6"/>
    <w:lvl w:ilvl="0" w:tplc="017EA4E4">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5233D2">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61E2482">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9780B02">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4AD720">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BAAAB30">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FEFDC2">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C63AC4">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68AC4A">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nsid w:val="584D4B1A"/>
    <w:multiLevelType w:val="hybridMultilevel"/>
    <w:tmpl w:val="935A8AA2"/>
    <w:lvl w:ilvl="0" w:tplc="1CC893F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AFE1492"/>
    <w:multiLevelType w:val="hybridMultilevel"/>
    <w:tmpl w:val="9FA28EDA"/>
    <w:lvl w:ilvl="0" w:tplc="C288955A">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463854">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8BE3626">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7142C54">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0CA3B0">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F03EC4">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2DC1A9E">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06F2D8">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D05EB8">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nsid w:val="5C765934"/>
    <w:multiLevelType w:val="hybridMultilevel"/>
    <w:tmpl w:val="DA56CCC8"/>
    <w:lvl w:ilvl="0" w:tplc="CF56B328">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F0FACA">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B3C633A">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543814">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BCDE3A">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D8AC86">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D7AD304">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90CED2">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E546A1C">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nsid w:val="5D171423"/>
    <w:multiLevelType w:val="hybridMultilevel"/>
    <w:tmpl w:val="8CB0E5BC"/>
    <w:lvl w:ilvl="0" w:tplc="D876A8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DE43FB9"/>
    <w:multiLevelType w:val="multilevel"/>
    <w:tmpl w:val="B05E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F410D34"/>
    <w:multiLevelType w:val="hybridMultilevel"/>
    <w:tmpl w:val="7E9456BC"/>
    <w:lvl w:ilvl="0" w:tplc="DACC530C">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32D5FC">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38C53E0">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20E6E6C">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5053D2">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980A322">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34A78C">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043510">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58A7D2">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nsid w:val="65CA5221"/>
    <w:multiLevelType w:val="hybridMultilevel"/>
    <w:tmpl w:val="E2C42B70"/>
    <w:lvl w:ilvl="0" w:tplc="ECF89F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95D4F96"/>
    <w:multiLevelType w:val="hybridMultilevel"/>
    <w:tmpl w:val="D6F6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9F40A21"/>
    <w:multiLevelType w:val="hybridMultilevel"/>
    <w:tmpl w:val="F1AA9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0A95D0A"/>
    <w:multiLevelType w:val="hybridMultilevel"/>
    <w:tmpl w:val="17C09692"/>
    <w:lvl w:ilvl="0" w:tplc="DDC0C374">
      <w:start w:val="1"/>
      <w:numFmt w:val="bullet"/>
      <w:lvlText w:val="•"/>
      <w:lvlJc w:val="left"/>
      <w:pPr>
        <w:ind w:left="9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10A6F06"/>
    <w:multiLevelType w:val="hybridMultilevel"/>
    <w:tmpl w:val="2736B4FE"/>
    <w:lvl w:ilvl="0" w:tplc="DDC0C374">
      <w:start w:val="1"/>
      <w:numFmt w:val="bullet"/>
      <w:lvlText w:val="•"/>
      <w:lvlJc w:val="left"/>
      <w:pPr>
        <w:ind w:left="9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19E1BE9"/>
    <w:multiLevelType w:val="hybridMultilevel"/>
    <w:tmpl w:val="C4D0082E"/>
    <w:lvl w:ilvl="0" w:tplc="D33C2CCC">
      <w:start w:val="1"/>
      <w:numFmt w:val="bullet"/>
      <w:lvlText w:val="•"/>
      <w:lvlJc w:val="left"/>
      <w:pPr>
        <w:ind w:left="720" w:hanging="360"/>
      </w:pPr>
      <w:rPr>
        <w:rFonts w:ascii="Arial" w:eastAsia="Arial" w:hAnsi="Arial" w:cs="Arial"/>
        <w:b w:val="0"/>
        <w:i w:val="0"/>
        <w:strike w:val="0"/>
        <w:dstrike w:val="0"/>
        <w:color w:val="0092CF"/>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2824744"/>
    <w:multiLevelType w:val="hybridMultilevel"/>
    <w:tmpl w:val="70F4AD14"/>
    <w:lvl w:ilvl="0" w:tplc="DDC0C374">
      <w:start w:val="1"/>
      <w:numFmt w:val="bullet"/>
      <w:lvlText w:val="•"/>
      <w:lvlJc w:val="left"/>
      <w:pPr>
        <w:ind w:left="9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488482D"/>
    <w:multiLevelType w:val="hybridMultilevel"/>
    <w:tmpl w:val="8ADA4C28"/>
    <w:lvl w:ilvl="0" w:tplc="6A5EFFA6">
      <w:start w:val="1"/>
      <w:numFmt w:val="bullet"/>
      <w:lvlText w:val="•"/>
      <w:lvlJc w:val="left"/>
      <w:pPr>
        <w:ind w:left="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0C6928">
      <w:start w:val="1"/>
      <w:numFmt w:val="bullet"/>
      <w:lvlText w:val="o"/>
      <w:lvlJc w:val="left"/>
      <w:pPr>
        <w:ind w:left="17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8C8F22">
      <w:start w:val="1"/>
      <w:numFmt w:val="bullet"/>
      <w:lvlText w:val="▪"/>
      <w:lvlJc w:val="left"/>
      <w:pPr>
        <w:ind w:left="24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53C71B8">
      <w:start w:val="1"/>
      <w:numFmt w:val="bullet"/>
      <w:lvlText w:val="•"/>
      <w:lvlJc w:val="left"/>
      <w:pPr>
        <w:ind w:left="3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3E1F3E">
      <w:start w:val="1"/>
      <w:numFmt w:val="bullet"/>
      <w:lvlText w:val="o"/>
      <w:lvlJc w:val="left"/>
      <w:pPr>
        <w:ind w:left="38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6668D8">
      <w:start w:val="1"/>
      <w:numFmt w:val="bullet"/>
      <w:lvlText w:val="▪"/>
      <w:lvlJc w:val="left"/>
      <w:pPr>
        <w:ind w:left="45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C8E6056">
      <w:start w:val="1"/>
      <w:numFmt w:val="bullet"/>
      <w:lvlText w:val="•"/>
      <w:lvlJc w:val="left"/>
      <w:pPr>
        <w:ind w:left="5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FA7D2C">
      <w:start w:val="1"/>
      <w:numFmt w:val="bullet"/>
      <w:lvlText w:val="o"/>
      <w:lvlJc w:val="left"/>
      <w:pPr>
        <w:ind w:left="60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B7A17DE">
      <w:start w:val="1"/>
      <w:numFmt w:val="bullet"/>
      <w:lvlText w:val="▪"/>
      <w:lvlJc w:val="left"/>
      <w:pPr>
        <w:ind w:left="67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nsid w:val="7935422B"/>
    <w:multiLevelType w:val="hybridMultilevel"/>
    <w:tmpl w:val="4E42B33A"/>
    <w:lvl w:ilvl="0" w:tplc="2C181106">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10C31C">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FCEF08">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0C5CEC">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4AB40C">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6C6488">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02B84A">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8E606A">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A571C">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nsid w:val="7EF25C99"/>
    <w:multiLevelType w:val="hybridMultilevel"/>
    <w:tmpl w:val="4E98B004"/>
    <w:lvl w:ilvl="0" w:tplc="28861B0E">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70439C">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5BE7756">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720126A">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6A022E">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50CF0AC">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BE65CC0">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CE513C">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1AC575C">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9">
    <w:nsid w:val="7F0A7E0E"/>
    <w:multiLevelType w:val="hybridMultilevel"/>
    <w:tmpl w:val="DB306FB8"/>
    <w:lvl w:ilvl="0" w:tplc="D33C2CCC">
      <w:start w:val="1"/>
      <w:numFmt w:val="bullet"/>
      <w:lvlText w:val="•"/>
      <w:lvlJc w:val="left"/>
      <w:pPr>
        <w:ind w:left="552"/>
      </w:pPr>
      <w:rPr>
        <w:rFonts w:ascii="Arial" w:eastAsia="Arial" w:hAnsi="Arial" w:cs="Arial"/>
        <w:b w:val="0"/>
        <w:i w:val="0"/>
        <w:strike w:val="0"/>
        <w:dstrike w:val="0"/>
        <w:color w:val="0092CF"/>
        <w:sz w:val="20"/>
        <w:szCs w:val="20"/>
        <w:u w:val="none" w:color="000000"/>
        <w:bdr w:val="none" w:sz="0" w:space="0" w:color="auto"/>
        <w:shd w:val="clear" w:color="auto" w:fill="auto"/>
        <w:vertAlign w:val="baseline"/>
      </w:rPr>
    </w:lvl>
    <w:lvl w:ilvl="1" w:tplc="F8C685C4">
      <w:start w:val="1"/>
      <w:numFmt w:val="bullet"/>
      <w:lvlText w:val="o"/>
      <w:lvlJc w:val="left"/>
      <w:pPr>
        <w:ind w:left="1364"/>
      </w:pPr>
      <w:rPr>
        <w:rFonts w:ascii="Segoe UI Symbol" w:eastAsia="Segoe UI Symbol" w:hAnsi="Segoe UI Symbol" w:cs="Segoe UI Symbol"/>
        <w:b w:val="0"/>
        <w:i w:val="0"/>
        <w:strike w:val="0"/>
        <w:dstrike w:val="0"/>
        <w:color w:val="0092CF"/>
        <w:sz w:val="20"/>
        <w:szCs w:val="20"/>
        <w:u w:val="none" w:color="000000"/>
        <w:bdr w:val="none" w:sz="0" w:space="0" w:color="auto"/>
        <w:shd w:val="clear" w:color="auto" w:fill="auto"/>
        <w:vertAlign w:val="baseline"/>
      </w:rPr>
    </w:lvl>
    <w:lvl w:ilvl="2" w:tplc="142E6C8A">
      <w:start w:val="1"/>
      <w:numFmt w:val="bullet"/>
      <w:lvlText w:val="▪"/>
      <w:lvlJc w:val="left"/>
      <w:pPr>
        <w:ind w:left="2084"/>
      </w:pPr>
      <w:rPr>
        <w:rFonts w:ascii="Segoe UI Symbol" w:eastAsia="Segoe UI Symbol" w:hAnsi="Segoe UI Symbol" w:cs="Segoe UI Symbol"/>
        <w:b w:val="0"/>
        <w:i w:val="0"/>
        <w:strike w:val="0"/>
        <w:dstrike w:val="0"/>
        <w:color w:val="0092CF"/>
        <w:sz w:val="20"/>
        <w:szCs w:val="20"/>
        <w:u w:val="none" w:color="000000"/>
        <w:bdr w:val="none" w:sz="0" w:space="0" w:color="auto"/>
        <w:shd w:val="clear" w:color="auto" w:fill="auto"/>
        <w:vertAlign w:val="baseline"/>
      </w:rPr>
    </w:lvl>
    <w:lvl w:ilvl="3" w:tplc="47529A46">
      <w:start w:val="1"/>
      <w:numFmt w:val="bullet"/>
      <w:lvlText w:val="•"/>
      <w:lvlJc w:val="left"/>
      <w:pPr>
        <w:ind w:left="2804"/>
      </w:pPr>
      <w:rPr>
        <w:rFonts w:ascii="Arial" w:eastAsia="Arial" w:hAnsi="Arial" w:cs="Arial"/>
        <w:b w:val="0"/>
        <w:i w:val="0"/>
        <w:strike w:val="0"/>
        <w:dstrike w:val="0"/>
        <w:color w:val="0092CF"/>
        <w:sz w:val="20"/>
        <w:szCs w:val="20"/>
        <w:u w:val="none" w:color="000000"/>
        <w:bdr w:val="none" w:sz="0" w:space="0" w:color="auto"/>
        <w:shd w:val="clear" w:color="auto" w:fill="auto"/>
        <w:vertAlign w:val="baseline"/>
      </w:rPr>
    </w:lvl>
    <w:lvl w:ilvl="4" w:tplc="D91EE90A">
      <w:start w:val="1"/>
      <w:numFmt w:val="bullet"/>
      <w:lvlText w:val="o"/>
      <w:lvlJc w:val="left"/>
      <w:pPr>
        <w:ind w:left="3524"/>
      </w:pPr>
      <w:rPr>
        <w:rFonts w:ascii="Segoe UI Symbol" w:eastAsia="Segoe UI Symbol" w:hAnsi="Segoe UI Symbol" w:cs="Segoe UI Symbol"/>
        <w:b w:val="0"/>
        <w:i w:val="0"/>
        <w:strike w:val="0"/>
        <w:dstrike w:val="0"/>
        <w:color w:val="0092CF"/>
        <w:sz w:val="20"/>
        <w:szCs w:val="20"/>
        <w:u w:val="none" w:color="000000"/>
        <w:bdr w:val="none" w:sz="0" w:space="0" w:color="auto"/>
        <w:shd w:val="clear" w:color="auto" w:fill="auto"/>
        <w:vertAlign w:val="baseline"/>
      </w:rPr>
    </w:lvl>
    <w:lvl w:ilvl="5" w:tplc="CC186D98">
      <w:start w:val="1"/>
      <w:numFmt w:val="bullet"/>
      <w:lvlText w:val="▪"/>
      <w:lvlJc w:val="left"/>
      <w:pPr>
        <w:ind w:left="4244"/>
      </w:pPr>
      <w:rPr>
        <w:rFonts w:ascii="Segoe UI Symbol" w:eastAsia="Segoe UI Symbol" w:hAnsi="Segoe UI Symbol" w:cs="Segoe UI Symbol"/>
        <w:b w:val="0"/>
        <w:i w:val="0"/>
        <w:strike w:val="0"/>
        <w:dstrike w:val="0"/>
        <w:color w:val="0092CF"/>
        <w:sz w:val="20"/>
        <w:szCs w:val="20"/>
        <w:u w:val="none" w:color="000000"/>
        <w:bdr w:val="none" w:sz="0" w:space="0" w:color="auto"/>
        <w:shd w:val="clear" w:color="auto" w:fill="auto"/>
        <w:vertAlign w:val="baseline"/>
      </w:rPr>
    </w:lvl>
    <w:lvl w:ilvl="6" w:tplc="E1702DE6">
      <w:start w:val="1"/>
      <w:numFmt w:val="bullet"/>
      <w:lvlText w:val="•"/>
      <w:lvlJc w:val="left"/>
      <w:pPr>
        <w:ind w:left="4964"/>
      </w:pPr>
      <w:rPr>
        <w:rFonts w:ascii="Arial" w:eastAsia="Arial" w:hAnsi="Arial" w:cs="Arial"/>
        <w:b w:val="0"/>
        <w:i w:val="0"/>
        <w:strike w:val="0"/>
        <w:dstrike w:val="0"/>
        <w:color w:val="0092CF"/>
        <w:sz w:val="20"/>
        <w:szCs w:val="20"/>
        <w:u w:val="none" w:color="000000"/>
        <w:bdr w:val="none" w:sz="0" w:space="0" w:color="auto"/>
        <w:shd w:val="clear" w:color="auto" w:fill="auto"/>
        <w:vertAlign w:val="baseline"/>
      </w:rPr>
    </w:lvl>
    <w:lvl w:ilvl="7" w:tplc="17FCA7F0">
      <w:start w:val="1"/>
      <w:numFmt w:val="bullet"/>
      <w:lvlText w:val="o"/>
      <w:lvlJc w:val="left"/>
      <w:pPr>
        <w:ind w:left="5684"/>
      </w:pPr>
      <w:rPr>
        <w:rFonts w:ascii="Segoe UI Symbol" w:eastAsia="Segoe UI Symbol" w:hAnsi="Segoe UI Symbol" w:cs="Segoe UI Symbol"/>
        <w:b w:val="0"/>
        <w:i w:val="0"/>
        <w:strike w:val="0"/>
        <w:dstrike w:val="0"/>
        <w:color w:val="0092CF"/>
        <w:sz w:val="20"/>
        <w:szCs w:val="20"/>
        <w:u w:val="none" w:color="000000"/>
        <w:bdr w:val="none" w:sz="0" w:space="0" w:color="auto"/>
        <w:shd w:val="clear" w:color="auto" w:fill="auto"/>
        <w:vertAlign w:val="baseline"/>
      </w:rPr>
    </w:lvl>
    <w:lvl w:ilvl="8" w:tplc="106A0678">
      <w:start w:val="1"/>
      <w:numFmt w:val="bullet"/>
      <w:lvlText w:val="▪"/>
      <w:lvlJc w:val="left"/>
      <w:pPr>
        <w:ind w:left="6404"/>
      </w:pPr>
      <w:rPr>
        <w:rFonts w:ascii="Segoe UI Symbol" w:eastAsia="Segoe UI Symbol" w:hAnsi="Segoe UI Symbol" w:cs="Segoe UI Symbol"/>
        <w:b w:val="0"/>
        <w:i w:val="0"/>
        <w:strike w:val="0"/>
        <w:dstrike w:val="0"/>
        <w:color w:val="0092CF"/>
        <w:sz w:val="20"/>
        <w:szCs w:val="20"/>
        <w:u w:val="none" w:color="000000"/>
        <w:bdr w:val="none" w:sz="0" w:space="0" w:color="auto"/>
        <w:shd w:val="clear" w:color="auto" w:fill="auto"/>
        <w:vertAlign w:val="baseline"/>
      </w:rPr>
    </w:lvl>
  </w:abstractNum>
  <w:num w:numId="1">
    <w:abstractNumId w:val="46"/>
  </w:num>
  <w:num w:numId="2">
    <w:abstractNumId w:val="48"/>
  </w:num>
  <w:num w:numId="3">
    <w:abstractNumId w:val="49"/>
  </w:num>
  <w:num w:numId="4">
    <w:abstractNumId w:val="23"/>
  </w:num>
  <w:num w:numId="5">
    <w:abstractNumId w:val="0"/>
  </w:num>
  <w:num w:numId="6">
    <w:abstractNumId w:val="34"/>
  </w:num>
  <w:num w:numId="7">
    <w:abstractNumId w:val="2"/>
  </w:num>
  <w:num w:numId="8">
    <w:abstractNumId w:val="28"/>
  </w:num>
  <w:num w:numId="9">
    <w:abstractNumId w:val="32"/>
  </w:num>
  <w:num w:numId="10">
    <w:abstractNumId w:val="3"/>
  </w:num>
  <w:num w:numId="11">
    <w:abstractNumId w:val="38"/>
  </w:num>
  <w:num w:numId="12">
    <w:abstractNumId w:val="27"/>
  </w:num>
  <w:num w:numId="13">
    <w:abstractNumId w:val="35"/>
  </w:num>
  <w:num w:numId="14">
    <w:abstractNumId w:val="14"/>
  </w:num>
  <w:num w:numId="15">
    <w:abstractNumId w:val="7"/>
  </w:num>
  <w:num w:numId="16">
    <w:abstractNumId w:val="47"/>
  </w:num>
  <w:num w:numId="17">
    <w:abstractNumId w:val="5"/>
  </w:num>
  <w:num w:numId="18">
    <w:abstractNumId w:val="29"/>
  </w:num>
  <w:num w:numId="19">
    <w:abstractNumId w:val="26"/>
  </w:num>
  <w:num w:numId="20">
    <w:abstractNumId w:val="17"/>
  </w:num>
  <w:num w:numId="21">
    <w:abstractNumId w:val="42"/>
  </w:num>
  <w:num w:numId="22">
    <w:abstractNumId w:val="43"/>
  </w:num>
  <w:num w:numId="23">
    <w:abstractNumId w:val="45"/>
  </w:num>
  <w:num w:numId="24">
    <w:abstractNumId w:val="15"/>
  </w:num>
  <w:num w:numId="25">
    <w:abstractNumId w:val="25"/>
  </w:num>
  <w:num w:numId="26">
    <w:abstractNumId w:val="18"/>
  </w:num>
  <w:num w:numId="27">
    <w:abstractNumId w:val="21"/>
  </w:num>
  <w:num w:numId="28">
    <w:abstractNumId w:val="1"/>
  </w:num>
  <w:num w:numId="29">
    <w:abstractNumId w:val="19"/>
  </w:num>
  <w:num w:numId="30">
    <w:abstractNumId w:val="4"/>
  </w:num>
  <w:num w:numId="31">
    <w:abstractNumId w:val="22"/>
  </w:num>
  <w:num w:numId="32">
    <w:abstractNumId w:val="9"/>
  </w:num>
  <w:num w:numId="33">
    <w:abstractNumId w:val="41"/>
  </w:num>
  <w:num w:numId="34">
    <w:abstractNumId w:val="11"/>
  </w:num>
  <w:num w:numId="35">
    <w:abstractNumId w:val="36"/>
  </w:num>
  <w:num w:numId="36">
    <w:abstractNumId w:val="12"/>
  </w:num>
  <w:num w:numId="37">
    <w:abstractNumId w:val="33"/>
  </w:num>
  <w:num w:numId="38">
    <w:abstractNumId w:val="37"/>
  </w:num>
  <w:num w:numId="39">
    <w:abstractNumId w:val="6"/>
  </w:num>
  <w:num w:numId="40">
    <w:abstractNumId w:val="44"/>
  </w:num>
  <w:num w:numId="41">
    <w:abstractNumId w:val="20"/>
  </w:num>
  <w:num w:numId="42">
    <w:abstractNumId w:val="13"/>
  </w:num>
  <w:num w:numId="43">
    <w:abstractNumId w:val="39"/>
  </w:num>
  <w:num w:numId="44">
    <w:abstractNumId w:val="10"/>
  </w:num>
  <w:num w:numId="45">
    <w:abstractNumId w:val="30"/>
  </w:num>
  <w:num w:numId="46">
    <w:abstractNumId w:val="40"/>
  </w:num>
  <w:num w:numId="47">
    <w:abstractNumId w:val="16"/>
  </w:num>
  <w:num w:numId="48">
    <w:abstractNumId w:val="24"/>
  </w:num>
  <w:num w:numId="49">
    <w:abstractNumId w:val="31"/>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31D"/>
    <w:rsid w:val="000063BD"/>
    <w:rsid w:val="00016850"/>
    <w:rsid w:val="00027335"/>
    <w:rsid w:val="00031627"/>
    <w:rsid w:val="000524F3"/>
    <w:rsid w:val="00057CC7"/>
    <w:rsid w:val="0007183B"/>
    <w:rsid w:val="00076C8E"/>
    <w:rsid w:val="00096B71"/>
    <w:rsid w:val="000A72AB"/>
    <w:rsid w:val="000B23C5"/>
    <w:rsid w:val="000C5413"/>
    <w:rsid w:val="000D031D"/>
    <w:rsid w:val="000E602A"/>
    <w:rsid w:val="001579D0"/>
    <w:rsid w:val="001A1046"/>
    <w:rsid w:val="001B4CAA"/>
    <w:rsid w:val="001C3F4F"/>
    <w:rsid w:val="001F43E5"/>
    <w:rsid w:val="002000C2"/>
    <w:rsid w:val="002133B1"/>
    <w:rsid w:val="0021400D"/>
    <w:rsid w:val="0022264D"/>
    <w:rsid w:val="002259A7"/>
    <w:rsid w:val="00246C2E"/>
    <w:rsid w:val="00261BDD"/>
    <w:rsid w:val="00291107"/>
    <w:rsid w:val="002A2813"/>
    <w:rsid w:val="002B256A"/>
    <w:rsid w:val="002B3D44"/>
    <w:rsid w:val="002B508C"/>
    <w:rsid w:val="002B60F0"/>
    <w:rsid w:val="002D1CAC"/>
    <w:rsid w:val="002D65DF"/>
    <w:rsid w:val="002E6E3F"/>
    <w:rsid w:val="002F717E"/>
    <w:rsid w:val="00313E13"/>
    <w:rsid w:val="003140D5"/>
    <w:rsid w:val="003239EF"/>
    <w:rsid w:val="00352F53"/>
    <w:rsid w:val="00380B4D"/>
    <w:rsid w:val="003A6507"/>
    <w:rsid w:val="003C0A79"/>
    <w:rsid w:val="003C3B87"/>
    <w:rsid w:val="003E03A5"/>
    <w:rsid w:val="00425242"/>
    <w:rsid w:val="00446D8F"/>
    <w:rsid w:val="004A4A9C"/>
    <w:rsid w:val="004C5900"/>
    <w:rsid w:val="004C6051"/>
    <w:rsid w:val="0050553B"/>
    <w:rsid w:val="00506C96"/>
    <w:rsid w:val="005617FA"/>
    <w:rsid w:val="00597063"/>
    <w:rsid w:val="005A75A7"/>
    <w:rsid w:val="005B39AA"/>
    <w:rsid w:val="005B7BB7"/>
    <w:rsid w:val="005D73DC"/>
    <w:rsid w:val="005F4097"/>
    <w:rsid w:val="005F588C"/>
    <w:rsid w:val="006272D8"/>
    <w:rsid w:val="00680908"/>
    <w:rsid w:val="00695C3F"/>
    <w:rsid w:val="006C521C"/>
    <w:rsid w:val="006D2101"/>
    <w:rsid w:val="006D7208"/>
    <w:rsid w:val="006E64E8"/>
    <w:rsid w:val="006F7EB9"/>
    <w:rsid w:val="0071535C"/>
    <w:rsid w:val="0072667C"/>
    <w:rsid w:val="007630A6"/>
    <w:rsid w:val="007637B9"/>
    <w:rsid w:val="007755F2"/>
    <w:rsid w:val="007A6B4B"/>
    <w:rsid w:val="007B4B05"/>
    <w:rsid w:val="007B79F5"/>
    <w:rsid w:val="007E3A38"/>
    <w:rsid w:val="00832224"/>
    <w:rsid w:val="00857D53"/>
    <w:rsid w:val="0087745A"/>
    <w:rsid w:val="00883563"/>
    <w:rsid w:val="00884D49"/>
    <w:rsid w:val="008915AB"/>
    <w:rsid w:val="00895AAC"/>
    <w:rsid w:val="008C5A0E"/>
    <w:rsid w:val="008E4214"/>
    <w:rsid w:val="008F3483"/>
    <w:rsid w:val="00960687"/>
    <w:rsid w:val="009670C3"/>
    <w:rsid w:val="00982093"/>
    <w:rsid w:val="009A3475"/>
    <w:rsid w:val="009C51ED"/>
    <w:rsid w:val="009F3A5D"/>
    <w:rsid w:val="00A00DFE"/>
    <w:rsid w:val="00A11A13"/>
    <w:rsid w:val="00A21C9C"/>
    <w:rsid w:val="00A26455"/>
    <w:rsid w:val="00A33302"/>
    <w:rsid w:val="00A63397"/>
    <w:rsid w:val="00A93A48"/>
    <w:rsid w:val="00A971DC"/>
    <w:rsid w:val="00AA7BD4"/>
    <w:rsid w:val="00AB23FD"/>
    <w:rsid w:val="00AE770A"/>
    <w:rsid w:val="00AF7BB1"/>
    <w:rsid w:val="00B022C7"/>
    <w:rsid w:val="00B23F3A"/>
    <w:rsid w:val="00B30CA6"/>
    <w:rsid w:val="00B3557C"/>
    <w:rsid w:val="00B4675F"/>
    <w:rsid w:val="00B509C7"/>
    <w:rsid w:val="00B50D71"/>
    <w:rsid w:val="00B64431"/>
    <w:rsid w:val="00BB62EB"/>
    <w:rsid w:val="00BE2AAD"/>
    <w:rsid w:val="00C14662"/>
    <w:rsid w:val="00C55123"/>
    <w:rsid w:val="00C77859"/>
    <w:rsid w:val="00C93109"/>
    <w:rsid w:val="00CD1B77"/>
    <w:rsid w:val="00D30320"/>
    <w:rsid w:val="00D40FD8"/>
    <w:rsid w:val="00D51A5F"/>
    <w:rsid w:val="00D6655B"/>
    <w:rsid w:val="00D766BD"/>
    <w:rsid w:val="00D93D81"/>
    <w:rsid w:val="00DB4277"/>
    <w:rsid w:val="00DB6E8E"/>
    <w:rsid w:val="00E026DB"/>
    <w:rsid w:val="00E033AE"/>
    <w:rsid w:val="00E106D9"/>
    <w:rsid w:val="00E135CF"/>
    <w:rsid w:val="00E21D8A"/>
    <w:rsid w:val="00E40077"/>
    <w:rsid w:val="00E74756"/>
    <w:rsid w:val="00E87A7C"/>
    <w:rsid w:val="00E94B76"/>
    <w:rsid w:val="00EA3A4F"/>
    <w:rsid w:val="00EB6B48"/>
    <w:rsid w:val="00EC10BE"/>
    <w:rsid w:val="00EE7FDE"/>
    <w:rsid w:val="00F04B51"/>
    <w:rsid w:val="00F75F35"/>
    <w:rsid w:val="00F811CA"/>
    <w:rsid w:val="00FD272E"/>
    <w:rsid w:val="10A826B9"/>
    <w:rsid w:val="16985F22"/>
    <w:rsid w:val="28D8B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B3D38"/>
  <w15:docId w15:val="{4231A333-D29D-498C-A8E4-B09FAA78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5" w:line="250" w:lineRule="auto"/>
      <w:ind w:left="10"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numPr>
        <w:numId w:val="17"/>
      </w:numPr>
      <w:spacing w:after="56" w:line="261" w:lineRule="auto"/>
      <w:ind w:left="1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numPr>
        <w:ilvl w:val="1"/>
        <w:numId w:val="17"/>
      </w:numPr>
      <w:spacing w:after="80"/>
      <w:ind w:left="10"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80"/>
      <w:ind w:left="10"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4"/>
    </w:rPr>
  </w:style>
  <w:style w:type="paragraph" w:styleId="TOC1">
    <w:name w:val="toc 1"/>
    <w:hidden/>
    <w:uiPriority w:val="39"/>
    <w:pPr>
      <w:spacing w:after="348"/>
      <w:ind w:left="25" w:right="733" w:hanging="10"/>
    </w:pPr>
    <w:rPr>
      <w:rFonts w:ascii="Arial" w:eastAsia="Arial" w:hAnsi="Arial" w:cs="Arial"/>
      <w:color w:val="00000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B62EB"/>
    <w:pPr>
      <w:ind w:left="720"/>
      <w:contextualSpacing/>
    </w:pPr>
  </w:style>
  <w:style w:type="paragraph" w:styleId="NoSpacing">
    <w:name w:val="No Spacing"/>
    <w:uiPriority w:val="1"/>
    <w:qFormat/>
    <w:rsid w:val="005F4097"/>
    <w:pPr>
      <w:spacing w:after="0" w:line="240" w:lineRule="auto"/>
      <w:ind w:left="10" w:hanging="10"/>
    </w:pPr>
    <w:rPr>
      <w:rFonts w:ascii="Calibri" w:eastAsia="Calibri" w:hAnsi="Calibri" w:cs="Calibri"/>
      <w:color w:val="000000"/>
      <w:sz w:val="20"/>
    </w:rPr>
  </w:style>
  <w:style w:type="character" w:styleId="Hyperlink">
    <w:name w:val="Hyperlink"/>
    <w:basedOn w:val="DefaultParagraphFont"/>
    <w:uiPriority w:val="99"/>
    <w:unhideWhenUsed/>
    <w:rsid w:val="00EA3A4F"/>
    <w:rPr>
      <w:color w:val="0563C1" w:themeColor="hyperlink"/>
      <w:u w:val="single"/>
    </w:rPr>
  </w:style>
  <w:style w:type="paragraph" w:styleId="Header">
    <w:name w:val="header"/>
    <w:basedOn w:val="Normal"/>
    <w:link w:val="HeaderChar"/>
    <w:uiPriority w:val="99"/>
    <w:unhideWhenUsed/>
    <w:rsid w:val="008915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5AB"/>
    <w:rPr>
      <w:rFonts w:ascii="Calibri" w:eastAsia="Calibri" w:hAnsi="Calibri" w:cs="Calibri"/>
      <w:color w:val="000000"/>
      <w:sz w:val="20"/>
    </w:rPr>
  </w:style>
  <w:style w:type="table" w:customStyle="1" w:styleId="TableGrid11">
    <w:name w:val="Table Grid11"/>
    <w:basedOn w:val="TableNormal"/>
    <w:next w:val="TableGrid0"/>
    <w:uiPriority w:val="59"/>
    <w:rsid w:val="0001685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 Grid0"/>
    <w:basedOn w:val="TableNormal"/>
    <w:uiPriority w:val="59"/>
    <w:rsid w:val="000168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57D53"/>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11A13"/>
    <w:rPr>
      <w:color w:val="605E5C"/>
      <w:shd w:val="clear" w:color="auto" w:fill="E1DFDD"/>
    </w:rPr>
  </w:style>
  <w:style w:type="paragraph" w:styleId="BodyText">
    <w:name w:val="Body Text"/>
    <w:basedOn w:val="Normal"/>
    <w:link w:val="BodyTextChar"/>
    <w:uiPriority w:val="1"/>
    <w:qFormat/>
    <w:rsid w:val="001C3F4F"/>
    <w:pPr>
      <w:widowControl w:val="0"/>
      <w:autoSpaceDE w:val="0"/>
      <w:autoSpaceDN w:val="0"/>
      <w:spacing w:after="0" w:line="240" w:lineRule="auto"/>
      <w:ind w:left="0" w:firstLine="0"/>
    </w:pPr>
    <w:rPr>
      <w:color w:val="auto"/>
      <w:sz w:val="22"/>
      <w:lang w:bidi="en-GB"/>
    </w:rPr>
  </w:style>
  <w:style w:type="character" w:customStyle="1" w:styleId="BodyTextChar">
    <w:name w:val="Body Text Char"/>
    <w:basedOn w:val="DefaultParagraphFont"/>
    <w:link w:val="BodyText"/>
    <w:uiPriority w:val="1"/>
    <w:rsid w:val="001C3F4F"/>
    <w:rPr>
      <w:rFonts w:ascii="Calibri" w:eastAsia="Calibri" w:hAnsi="Calibri" w:cs="Calibri"/>
      <w:lang w:bidi="en-GB"/>
    </w:rPr>
  </w:style>
  <w:style w:type="paragraph" w:styleId="Footer">
    <w:name w:val="footer"/>
    <w:basedOn w:val="Normal"/>
    <w:link w:val="FooterChar"/>
    <w:uiPriority w:val="99"/>
    <w:unhideWhenUsed/>
    <w:rsid w:val="001C3F4F"/>
    <w:pPr>
      <w:widowControl w:val="0"/>
      <w:tabs>
        <w:tab w:val="center" w:pos="4513"/>
        <w:tab w:val="right" w:pos="9026"/>
      </w:tabs>
      <w:autoSpaceDE w:val="0"/>
      <w:autoSpaceDN w:val="0"/>
      <w:spacing w:after="0" w:line="240" w:lineRule="auto"/>
      <w:ind w:left="0" w:firstLine="0"/>
    </w:pPr>
    <w:rPr>
      <w:color w:val="auto"/>
      <w:sz w:val="22"/>
      <w:lang w:bidi="en-GB"/>
    </w:rPr>
  </w:style>
  <w:style w:type="character" w:customStyle="1" w:styleId="FooterChar">
    <w:name w:val="Footer Char"/>
    <w:basedOn w:val="DefaultParagraphFont"/>
    <w:link w:val="Footer"/>
    <w:uiPriority w:val="99"/>
    <w:rsid w:val="001C3F4F"/>
    <w:rPr>
      <w:rFonts w:ascii="Calibri" w:eastAsia="Calibri" w:hAnsi="Calibri" w:cs="Calibri"/>
      <w:lang w:bidi="en-GB"/>
    </w:rPr>
  </w:style>
  <w:style w:type="paragraph" w:customStyle="1" w:styleId="FreeForm">
    <w:name w:val="Free Form"/>
    <w:autoRedefine/>
    <w:rsid w:val="001C3F4F"/>
    <w:pPr>
      <w:tabs>
        <w:tab w:val="left" w:pos="940"/>
        <w:tab w:val="left" w:pos="1440"/>
      </w:tabs>
      <w:spacing w:after="280" w:line="216" w:lineRule="auto"/>
      <w:jc w:val="both"/>
    </w:pPr>
    <w:rPr>
      <w:rFonts w:ascii="Helvetica" w:eastAsia="ヒラギノ角ゴ Pro W3" w:hAnsi="Helvetica" w:cs="Times New Roman"/>
      <w:color w:val="000000"/>
      <w:sz w:val="24"/>
      <w:szCs w:val="20"/>
      <w:lang w:val="en-US" w:eastAsia="en-US"/>
    </w:rPr>
  </w:style>
  <w:style w:type="paragraph" w:styleId="TOCHeading">
    <w:name w:val="TOC Heading"/>
    <w:basedOn w:val="Heading1"/>
    <w:next w:val="Normal"/>
    <w:uiPriority w:val="39"/>
    <w:unhideWhenUsed/>
    <w:qFormat/>
    <w:rsid w:val="001C3F4F"/>
    <w:pPr>
      <w:numPr>
        <w:numId w:val="0"/>
      </w:numPr>
      <w:spacing w:before="240" w:after="0" w:line="259" w:lineRule="auto"/>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2">
    <w:name w:val="toc 2"/>
    <w:basedOn w:val="Normal"/>
    <w:next w:val="Normal"/>
    <w:autoRedefine/>
    <w:uiPriority w:val="39"/>
    <w:unhideWhenUsed/>
    <w:rsid w:val="0021400D"/>
    <w:pPr>
      <w:tabs>
        <w:tab w:val="right" w:leader="dot" w:pos="8456"/>
      </w:tabs>
      <w:spacing w:after="100"/>
      <w:ind w:left="0" w:firstLine="0"/>
    </w:pPr>
    <w:rPr>
      <w:rFonts w:ascii="ITC Avant Garde Std Bk" w:hAnsi="ITC Avant Garde Std Bk" w:cs="Arial"/>
      <w:noProof/>
      <w:sz w:val="24"/>
      <w:szCs w:val="24"/>
    </w:rPr>
  </w:style>
  <w:style w:type="paragraph" w:styleId="TOC3">
    <w:name w:val="toc 3"/>
    <w:basedOn w:val="Normal"/>
    <w:next w:val="Normal"/>
    <w:autoRedefine/>
    <w:uiPriority w:val="39"/>
    <w:unhideWhenUsed/>
    <w:rsid w:val="00B022C7"/>
    <w:pPr>
      <w:tabs>
        <w:tab w:val="right" w:leader="dot" w:pos="8456"/>
      </w:tabs>
      <w:spacing w:after="0"/>
      <w:ind w:left="0" w:firstLine="0"/>
    </w:pPr>
    <w:rPr>
      <w:rFonts w:ascii="ITC Avant Garde Std Bk" w:hAnsi="ITC Avant Garde Std Bk"/>
      <w:noProof/>
      <w:sz w:val="24"/>
      <w:szCs w:val="24"/>
    </w:rPr>
  </w:style>
  <w:style w:type="paragraph" w:styleId="BalloonText">
    <w:name w:val="Balloon Text"/>
    <w:basedOn w:val="Normal"/>
    <w:link w:val="BalloonTextChar"/>
    <w:uiPriority w:val="99"/>
    <w:semiHidden/>
    <w:unhideWhenUsed/>
    <w:rsid w:val="00775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5F2"/>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597063"/>
    <w:rPr>
      <w:sz w:val="16"/>
      <w:szCs w:val="16"/>
    </w:rPr>
  </w:style>
  <w:style w:type="paragraph" w:styleId="CommentText">
    <w:name w:val="annotation text"/>
    <w:basedOn w:val="Normal"/>
    <w:link w:val="CommentTextChar"/>
    <w:uiPriority w:val="99"/>
    <w:semiHidden/>
    <w:unhideWhenUsed/>
    <w:rsid w:val="00597063"/>
    <w:pPr>
      <w:spacing w:line="240" w:lineRule="auto"/>
    </w:pPr>
    <w:rPr>
      <w:szCs w:val="20"/>
    </w:rPr>
  </w:style>
  <w:style w:type="character" w:customStyle="1" w:styleId="CommentTextChar">
    <w:name w:val="Comment Text Char"/>
    <w:basedOn w:val="DefaultParagraphFont"/>
    <w:link w:val="CommentText"/>
    <w:uiPriority w:val="99"/>
    <w:semiHidden/>
    <w:rsid w:val="0059706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97063"/>
    <w:rPr>
      <w:b/>
      <w:bCs/>
    </w:rPr>
  </w:style>
  <w:style w:type="character" w:customStyle="1" w:styleId="CommentSubjectChar">
    <w:name w:val="Comment Subject Char"/>
    <w:basedOn w:val="CommentTextChar"/>
    <w:link w:val="CommentSubject"/>
    <w:uiPriority w:val="99"/>
    <w:semiHidden/>
    <w:rsid w:val="00597063"/>
    <w:rPr>
      <w:rFonts w:ascii="Calibri" w:eastAsia="Calibri" w:hAnsi="Calibri" w:cs="Calibri"/>
      <w:b/>
      <w:bCs/>
      <w:color w:val="000000"/>
      <w:sz w:val="20"/>
      <w:szCs w:val="20"/>
    </w:rPr>
  </w:style>
  <w:style w:type="paragraph" w:styleId="Revision">
    <w:name w:val="Revision"/>
    <w:hidden/>
    <w:uiPriority w:val="99"/>
    <w:semiHidden/>
    <w:rsid w:val="00C55123"/>
    <w:pPr>
      <w:spacing w:after="0" w:line="240" w:lineRule="auto"/>
    </w:pPr>
    <w:rPr>
      <w:rFonts w:ascii="Calibri" w:eastAsia="Calibri" w:hAnsi="Calibri" w:cs="Calibri"/>
      <w:color w:val="000000"/>
      <w:sz w:val="20"/>
    </w:rPr>
  </w:style>
  <w:style w:type="character" w:styleId="FollowedHyperlink">
    <w:name w:val="FollowedHyperlink"/>
    <w:basedOn w:val="DefaultParagraphFont"/>
    <w:uiPriority w:val="99"/>
    <w:semiHidden/>
    <w:unhideWhenUsed/>
    <w:rsid w:val="00A264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395251">
      <w:bodyDiv w:val="1"/>
      <w:marLeft w:val="0"/>
      <w:marRight w:val="0"/>
      <w:marTop w:val="0"/>
      <w:marBottom w:val="0"/>
      <w:divBdr>
        <w:top w:val="none" w:sz="0" w:space="0" w:color="auto"/>
        <w:left w:val="none" w:sz="0" w:space="0" w:color="auto"/>
        <w:bottom w:val="none" w:sz="0" w:space="0" w:color="auto"/>
        <w:right w:val="none" w:sz="0" w:space="0" w:color="auto"/>
      </w:divBdr>
    </w:div>
    <w:div w:id="1495222475">
      <w:bodyDiv w:val="1"/>
      <w:marLeft w:val="0"/>
      <w:marRight w:val="0"/>
      <w:marTop w:val="0"/>
      <w:marBottom w:val="0"/>
      <w:divBdr>
        <w:top w:val="none" w:sz="0" w:space="0" w:color="auto"/>
        <w:left w:val="none" w:sz="0" w:space="0" w:color="auto"/>
        <w:bottom w:val="none" w:sz="0" w:space="0" w:color="auto"/>
        <w:right w:val="none" w:sz="0" w:space="0" w:color="auto"/>
      </w:divBdr>
    </w:div>
    <w:div w:id="198010646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gov.uk/government/publications/equality-act-2010-advice-for-schools" TargetMode="External"/><Relationship Id="rId21" Type="http://schemas.openxmlformats.org/officeDocument/2006/relationships/hyperlink" Target="https://www.gov.uk/government/publications/equality-act-2010-advice-for-schools" TargetMode="External"/><Relationship Id="rId22" Type="http://schemas.openxmlformats.org/officeDocument/2006/relationships/hyperlink" Target="https://www.gov.uk/government/publications/use-of-reasonable-force-in-schools" TargetMode="External"/><Relationship Id="rId23" Type="http://schemas.openxmlformats.org/officeDocument/2006/relationships/hyperlink" Target="https://www.gov.uk/government/publications/use-of-reasonable-force-in-schools" TargetMode="External"/><Relationship Id="rId24" Type="http://schemas.openxmlformats.org/officeDocument/2006/relationships/hyperlink" Target="https://www.gov.uk/government/publications/supporting-pupils-at-school-with-medical-conditions--3" TargetMode="External"/><Relationship Id="rId25" Type="http://schemas.openxmlformats.org/officeDocument/2006/relationships/hyperlink" Target="https://www.gov.uk/government/publications/send-code-of-practice-0-to-25" TargetMode="External"/><Relationship Id="rId26" Type="http://schemas.openxmlformats.org/officeDocument/2006/relationships/hyperlink" Target="https://www.gov.uk/government/publications/send-code-of-practice-0-to-25" TargetMode="External"/><Relationship Id="rId27" Type="http://schemas.openxmlformats.org/officeDocument/2006/relationships/hyperlink" Target="http://www.legislation.gov.uk/uksi/2014/3283/schedule/made" TargetMode="External"/><Relationship Id="rId28" Type="http://schemas.openxmlformats.org/officeDocument/2006/relationships/hyperlink" Target="http://www.legislation.gov.uk/uksi/2014/3283/schedule/made" TargetMode="External"/><Relationship Id="rId29" Type="http://schemas.openxmlformats.org/officeDocument/2006/relationships/hyperlink" Target="https://www.gov.uk/guidance/what-academies-free-schools-and-colleges-should-publish-online"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hyperlink" Target="https://www.gov.uk/guidance/what-academies-free-schools-and-colleges-should-publish-online" TargetMode="External"/><Relationship Id="rId31" Type="http://schemas.openxmlformats.org/officeDocument/2006/relationships/hyperlink" Target="https://www.gov.uk/guidance/what-academies-free-schools-and-colleges-should-publish-online" TargetMode="External"/><Relationship Id="rId32" Type="http://schemas.openxmlformats.org/officeDocument/2006/relationships/footer" Target="footer5.xml"/><Relationship Id="rId9" Type="http://schemas.openxmlformats.org/officeDocument/2006/relationships/footnotes" Target="footnotes.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33" Type="http://schemas.openxmlformats.org/officeDocument/2006/relationships/footer" Target="footer6.xml"/><Relationship Id="rId34" Type="http://schemas.openxmlformats.org/officeDocument/2006/relationships/footer" Target="footer7.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image" Target="media/image1.jpeg"/><Relationship Id="rId12" Type="http://schemas.openxmlformats.org/officeDocument/2006/relationships/hyperlink" Target="http://www.acexcellence.co.uk"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image" Target="media/image2.png"/><Relationship Id="rId18" Type="http://schemas.openxmlformats.org/officeDocument/2006/relationships/hyperlink" Target="https://www.gov.uk/government/publications/behaviour-and-discipline-in-schools" TargetMode="External"/><Relationship Id="rId19" Type="http://schemas.openxmlformats.org/officeDocument/2006/relationships/hyperlink" Target="https://www.gov.uk/government/publications/behaviour-and-discipline-in-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32208e-62c4-4436-8646-54695ccdfb85" xsi:nil="true"/>
    <lcf76f155ced4ddcb4097134ff3c332f xmlns="31c0a669-d431-43aa-bca9-b266ea32578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B74F495716004F875297704BEA7C5E" ma:contentTypeVersion="15" ma:contentTypeDescription="Create a new document." ma:contentTypeScope="" ma:versionID="8ffdf212b8e86dd1c71953d7d1301fee">
  <xsd:schema xmlns:xsd="http://www.w3.org/2001/XMLSchema" xmlns:xs="http://www.w3.org/2001/XMLSchema" xmlns:p="http://schemas.microsoft.com/office/2006/metadata/properties" xmlns:ns2="31c0a669-d431-43aa-bca9-b266ea32578e" xmlns:ns3="8032208e-62c4-4436-8646-54695ccdfb85" targetNamespace="http://schemas.microsoft.com/office/2006/metadata/properties" ma:root="true" ma:fieldsID="94524261b2216a421401598294f9cb2f" ns2:_="" ns3:_="">
    <xsd:import namespace="31c0a669-d431-43aa-bca9-b266ea32578e"/>
    <xsd:import namespace="8032208e-62c4-4436-8646-54695ccdfb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0a669-d431-43aa-bca9-b266ea325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3fd16a-7c7a-43bf-9f28-3dc925c18f3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2208e-62c4-4436-8646-54695ccdfb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8c740a-96c4-48f0-a120-b732a6a72e81}" ma:internalName="TaxCatchAll" ma:showField="CatchAllData" ma:web="8032208e-62c4-4436-8646-54695ccdfb8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6FAD9-0484-4D12-A039-5A569D4973AE}">
  <ds:schemaRefs>
    <ds:schemaRef ds:uri="http://schemas.microsoft.com/office/2006/metadata/properties"/>
    <ds:schemaRef ds:uri="http://schemas.microsoft.com/office/infopath/2007/PartnerControls"/>
    <ds:schemaRef ds:uri="8032208e-62c4-4436-8646-54695ccdfb85"/>
    <ds:schemaRef ds:uri="31c0a669-d431-43aa-bca9-b266ea32578e"/>
  </ds:schemaRefs>
</ds:datastoreItem>
</file>

<file path=customXml/itemProps2.xml><?xml version="1.0" encoding="utf-8"?>
<ds:datastoreItem xmlns:ds="http://schemas.openxmlformats.org/officeDocument/2006/customXml" ds:itemID="{D1D8133C-7DE2-4739-8E4E-F9F7ADADA4F5}">
  <ds:schemaRefs>
    <ds:schemaRef ds:uri="http://schemas.microsoft.com/sharepoint/v3/contenttype/forms"/>
  </ds:schemaRefs>
</ds:datastoreItem>
</file>

<file path=customXml/itemProps3.xml><?xml version="1.0" encoding="utf-8"?>
<ds:datastoreItem xmlns:ds="http://schemas.openxmlformats.org/officeDocument/2006/customXml" ds:itemID="{C7A2137B-D866-45F7-923A-0D345BBDF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0a669-d431-43aa-bca9-b266ea32578e"/>
    <ds:schemaRef ds:uri="8032208e-62c4-4436-8646-54695ccdf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6464B9-9FE2-444D-8B1A-BB373DE0A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3276</Words>
  <Characters>18674</Characters>
  <Application>Microsoft Macintosh Word</Application>
  <DocSecurity>0</DocSecurity>
  <Lines>155</Lines>
  <Paragraphs>43</Paragraphs>
  <ScaleCrop>false</ScaleCrop>
  <Company/>
  <LinksUpToDate>false</LinksUpToDate>
  <CharactersWithSpaces>21907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Microsoft Office User</cp:lastModifiedBy>
  <cp:revision>2</cp:revision>
  <cp:lastPrinted>2024-01-29T13:07:00Z</cp:lastPrinted>
  <dcterms:created xsi:type="dcterms:W3CDTF">2024-09-26T11:18:00Z</dcterms:created>
  <dcterms:modified xsi:type="dcterms:W3CDTF">2024-09-26T11:18:00Z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0x0101003DB74F495716004F875297704BEA7C5E</vt:lpwstr>
  </property>
  <property fmtid="{D5CDD505-2E9C-101B-9397-08002B2CF9AE}" pid="3" name="MediaServiceImageTags">
    <vt:lpwstr/>
  </property>
</Properties>
</file>